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066645 Waterbad, Medium</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lang w:eastAsia="zh-CN" w:bidi="ar-SA"/>
        </w:rPr>
      </w:pPr>
    </w:p>
    <w:p>
      <w:pPr>
        <w:spacing w:beforeLines="50" w:afterLines="50"/>
        <w:rPr>
          <w:rFonts w:ascii="Times New Roman" w:hAnsi="Times New Roman" w:cs="Times New Roman"/>
          <w:lang w:eastAsia="zh-CN" w:bidi="ar-SA"/>
        </w:rPr>
      </w:pPr>
    </w:p>
    <w:p>
      <w:pPr>
        <w:spacing w:beforeLines="50" w:afterLines="50"/>
        <w:rPr>
          <w:rFonts w:ascii="Times New Roman" w:hAnsi="Times New Roman" w:cs="Times New Roman"/>
          <w:lang w:eastAsia="zh-CN" w:bidi="ar-SA"/>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610100" cy="3971925"/>
            <wp:effectExtent l="19050" t="0" r="0" b="0"/>
            <wp:docPr id="4" name="图片 2" descr="E:\清理Pro微信迁移目录\Users\xwechat_files\wxid_muahon3c2g0q21_d2f4\temp\InputTemp\7fee8d4b-3679-400a-89a8-3ded689b5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7fee8d4b-3679-400a-89a8-3ded689b5144.png"/>
                    <pic:cNvPicPr>
                      <a:picLocks noChangeAspect="1" noChangeArrowheads="1"/>
                    </pic:cNvPicPr>
                  </pic:nvPicPr>
                  <pic:blipFill>
                    <a:blip r:embed="rId9"/>
                    <a:srcRect/>
                    <a:stretch>
                      <a:fillRect/>
                    </a:stretch>
                  </pic:blipFill>
                  <pic:spPr>
                    <a:xfrm>
                      <a:off x="0" y="0"/>
                      <a:ext cx="4610100" cy="39719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cs="Times New Roman"/>
          <w:sz w:val="28"/>
          <w:szCs w:val="28"/>
          <w:lang w:eastAsia="zh-CN"/>
        </w:rPr>
      </w:pPr>
      <w:r>
        <w:rPr>
          <w:rFonts w:ascii="Times New Roman" w:hAnsi="Times New Roman"/>
          <w:b/>
          <w:sz w:val="44"/>
          <w:szCs w:val="36"/>
          <w:lang w:val="fr-FR" w:eastAsia="en-US"/>
        </w:rPr>
        <w:t>Gebruikershandleiding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da-DK"/>
        </w:rPr>
      </w:pPr>
      <w:r>
        <w:rPr>
          <w:rFonts w:ascii="Times New Roman" w:hAnsi="Times New Roman"/>
          <w:sz w:val="40"/>
          <w:szCs w:val="40"/>
          <w:lang w:val="da-DK"/>
        </w:rPr>
        <w:t>Het Labfield waterbad wordt veel gebruikt voor drogen, concentratie, destillatie, impregnatie van chemische reagentia, impregnatie van medische en biologische producten, en kan ook worden gebruikt voor thermostatische verwarming van het waterbad en andere temperatuurtests. Het is een essentieel hulpmiddel voor biologische, genetische, aquatische, milieubescherming, medische, gezondheids- en biochemische laboratoria, analysekamers, onderwijs en wetenschappelijk onderzoek.</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Productoverzicht</w:t>
      </w: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324225" cy="2771775"/>
            <wp:effectExtent l="19050" t="0" r="9525" b="0"/>
            <wp:docPr id="6" name="图片 3" descr="E:\清理Pro微信迁移目录\Users\xwechat_files\wxid_muahon3c2g0q21_d2f4\temp\InputTemp\8264a9e4-af6e-49fb-85ec-41ec09753c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清理Pro微信迁移目录\Users\xwechat_files\wxid_muahon3c2g0q21_d2f4\temp\InputTemp\8264a9e4-af6e-49fb-85ec-41ec09753ca0.png"/>
                    <pic:cNvPicPr>
                      <a:picLocks noChangeAspect="1" noChangeArrowheads="1"/>
                    </pic:cNvPicPr>
                  </pic:nvPicPr>
                  <pic:blipFill>
                    <a:blip r:embed="rId10"/>
                    <a:srcRect/>
                    <a:stretch>
                      <a:fillRect/>
                    </a:stretch>
                  </pic:blipFill>
                  <pic:spPr>
                    <a:xfrm>
                      <a:off x="0" y="0"/>
                      <a:ext cx="3324225" cy="2771775"/>
                    </a:xfrm>
                    <a:prstGeom prst="rect">
                      <a:avLst/>
                    </a:prstGeom>
                    <a:noFill/>
                    <a:ln w="9525">
                      <a:noFill/>
                      <a:miter lim="800000"/>
                      <a:headEnd/>
                      <a:tailEnd/>
                    </a:ln>
                  </pic:spPr>
                </pic:pic>
              </a:graphicData>
            </a:graphic>
          </wp:inline>
        </w:drawing>
      </w:r>
    </w:p>
    <w:p>
      <w:pPr>
        <w:spacing w:beforeLines="50" w:afterLines="50"/>
        <w:rPr>
          <w:rFonts w:ascii="Times New Roman" w:hAnsi="Times New Roman"/>
          <w:b/>
          <w:sz w:val="56"/>
          <w:szCs w:val="36"/>
          <w:lang w:val="fr-FR"/>
        </w:rPr>
      </w:pPr>
      <w:r>
        <w:rPr>
          <w:rFonts w:ascii="Times New Roman" w:hAnsi="Times New Roman"/>
          <w:b/>
          <w:sz w:val="56"/>
          <w:szCs w:val="36"/>
          <w:lang w:val="fr-FR"/>
        </w:rPr>
        <w:t>III: Productintroductie</w: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59.65pt;margin-top:19.75pt;height:27.45pt;width:145.95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PP ringdeksel</w:t>
                  </w:r>
                </w:p>
              </w:txbxContent>
            </v:textbox>
          </v:shape>
        </w:pict>
      </w:r>
    </w:p>
    <w:p>
      <w:pPr>
        <w:spacing w:beforeLines="50" w:afterLines="50"/>
        <w:jc w:val="center"/>
        <w:rPr>
          <w:rFonts w:ascii="Times New Roman" w:hAnsi="Times New Roman" w:cs="Times New Roman"/>
          <w:b/>
          <w:bCs/>
          <w:sz w:val="44"/>
          <w:szCs w:val="44"/>
        </w:rPr>
      </w:pPr>
      <w:r>
        <w:rPr>
          <w:rFonts w:ascii="Times New Roman" w:hAnsi="Times New Roman"/>
          <w:b/>
          <w:sz w:val="44"/>
        </w:rPr>
        <w:pict>
          <v:shape id="_x0000_s2078" o:spid="_x0000_s2078" o:spt="202" type="#_x0000_t202" style="position:absolute;left:0pt;margin-left:27.35pt;margin-top:249.15pt;height:30.8pt;width:168.0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Werkpaneel</w:t>
                  </w:r>
                </w:p>
              </w:txbxContent>
            </v:textbox>
          </v:shape>
        </w:pict>
      </w:r>
      <w:r>
        <w:rPr>
          <w:rFonts w:ascii="Times New Roman" w:hAnsi="Times New Roman"/>
          <w:b/>
          <w:sz w:val="44"/>
        </w:rPr>
        <w:pict>
          <v:shape id="_x0000_s2080" o:spid="_x0000_s2080" o:spt="202" type="#_x0000_t202" style="position:absolute;left:0pt;margin-left:356.25pt;margin-top:242.4pt;height:40.7pt;width:122.8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Schakelaar</w:t>
                  </w:r>
                </w:p>
              </w:txbxContent>
            </v:textbox>
          </v:shape>
        </w:pict>
      </w:r>
      <w:r>
        <w:rPr>
          <w:rFonts w:ascii="Times New Roman" w:hAnsi="Times New Roman"/>
          <w:b/>
          <w:sz w:val="44"/>
        </w:rPr>
        <w:pict>
          <v:shape id="_x0000_s2079" o:spid="_x0000_s2079" o:spt="202" type="#_x0000_t202" style="position:absolute;left:0pt;margin-left:309.75pt;margin-top:187.65pt;height:43.6pt;width:215.5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Roestvrijstalen houder</w:t>
                  </w:r>
                </w:p>
              </w:txbxContent>
            </v:textbox>
          </v:shape>
        </w:pict>
      </w:r>
      <w:r>
        <w:rPr>
          <w:rFonts w:ascii="Times New Roman" w:hAnsi="Times New Roman"/>
          <w:b/>
          <w:sz w:val="44"/>
        </w:rPr>
        <w:drawing>
          <wp:inline distT="0" distB="0" distL="0" distR="0">
            <wp:extent cx="4972050" cy="3581400"/>
            <wp:effectExtent l="19050" t="0" r="0" b="0"/>
            <wp:docPr id="7" name="图片 4" descr="E:\清理Pro微信迁移目录\Users\xwechat_files\wxid_muahon3c2g0q21_d2f4\temp\InputTemp\93131621-6bbf-41fe-82bc-9c5c5a8ab3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E:\清理Pro微信迁移目录\Users\xwechat_files\wxid_muahon3c2g0q21_d2f4\temp\InputTemp\93131621-6bbf-41fe-82bc-9c5c5a8ab3c3.png"/>
                    <pic:cNvPicPr>
                      <a:picLocks noChangeAspect="1" noChangeArrowheads="1"/>
                    </pic:cNvPicPr>
                  </pic:nvPicPr>
                  <pic:blipFill>
                    <a:blip r:embed="rId11"/>
                    <a:srcRect/>
                    <a:stretch>
                      <a:fillRect/>
                    </a:stretch>
                  </pic:blipFill>
                  <pic:spPr>
                    <a:xfrm>
                      <a:off x="0" y="0"/>
                      <a:ext cx="4972050" cy="3581400"/>
                    </a:xfrm>
                    <a:prstGeom prst="rect">
                      <a:avLst/>
                    </a:prstGeom>
                    <a:noFill/>
                    <a:ln w="9525">
                      <a:noFill/>
                      <a:miter lim="800000"/>
                      <a:headEnd/>
                      <a:tailEnd/>
                    </a:ln>
                  </pic:spPr>
                </pic:pic>
              </a:graphicData>
            </a:graphic>
          </wp:inline>
        </w:drawing>
      </w:r>
    </w:p>
    <w:p>
      <w:pPr>
        <w:rPr>
          <w:rFonts w:ascii="Times New Roman" w:hAnsi="Times New Roman" w:cs="Times New Roman"/>
          <w:lang w:eastAsia="zh-CN"/>
        </w:rPr>
      </w:pPr>
    </w:p>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ab/>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Paneel Inleiding</w:t>
      </w:r>
    </w:p>
    <w:p>
      <w:pPr>
        <w:spacing w:beforeLines="50" w:afterLines="50"/>
        <w:outlineLvl w:val="1"/>
        <w:rPr>
          <w:rFonts w:ascii="Times New Roman" w:hAnsi="Times New Roman" w:cs="Times New Roman"/>
          <w:b/>
          <w:bCs/>
          <w:sz w:val="44"/>
          <w:szCs w:val="44"/>
          <w:lang w:eastAsia="zh-CN" w:bidi="zh-CN"/>
        </w:rPr>
      </w:pP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89" o:spid="_x0000_s2089" o:spt="202" type="#_x0000_t202" style="position:absolute;left:0pt;margin-left:-57.9pt;margin-top:241.45pt;height:34.9pt;width:174.7pt;z-index:25167257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Temperatuurinstellingsknop</w:t>
                  </w:r>
                </w:p>
              </w:txbxContent>
            </v:textbox>
          </v:shape>
        </w:pict>
      </w:r>
      <w:r>
        <w:rPr>
          <w:rFonts w:ascii="Times New Roman" w:hAnsi="Times New Roman"/>
          <w:b/>
          <w:sz w:val="44"/>
        </w:rPr>
        <w:pict>
          <v:shape id="_x0000_s2086" o:spid="_x0000_s2086" o:spt="202" type="#_x0000_t202" style="position:absolute;left:0pt;margin-left:379.6pt;margin-top:109.45pt;height:56.8pt;width:176.7pt;z-index:25166950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 xml:space="preserve">Tijdinstelling </w:t>
                  </w:r>
                </w:p>
                <w:p>
                  <w:pPr>
                    <w:rPr>
                      <w:rFonts w:ascii="Times New Roman" w:hAnsi="Times New Roman"/>
                      <w:sz w:val="28"/>
                      <w:szCs w:val="28"/>
                      <w:lang w:val="da-DK"/>
                    </w:rPr>
                  </w:pPr>
                  <w:r>
                    <w:rPr>
                      <w:rFonts w:ascii="Times New Roman" w:hAnsi="Times New Roman"/>
                      <w:sz w:val="28"/>
                      <w:szCs w:val="28"/>
                      <w:lang w:val="da-DK"/>
                    </w:rPr>
                    <w:t>startindicator</w:t>
                  </w:r>
                </w:p>
              </w:txbxContent>
            </v:textbox>
          </v:shape>
        </w:pict>
      </w:r>
      <w:r>
        <w:rPr>
          <w:rFonts w:ascii="Times New Roman" w:hAnsi="Times New Roman"/>
          <w:b/>
          <w:sz w:val="44"/>
        </w:rPr>
        <w:pict>
          <v:shape id="_x0000_s2083" o:spid="_x0000_s2083" o:spt="202" type="#_x0000_t202" style="position:absolute;left:0pt;margin-left:335.55pt;margin-top:44.25pt;height:25.35pt;width:196.75pt;z-index:25166643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Zelfinstellingsindicator</w:t>
                  </w:r>
                </w:p>
              </w:txbxContent>
            </v:textbox>
          </v:shape>
        </w:pict>
      </w:r>
      <w:r>
        <w:rPr>
          <w:rFonts w:ascii="Times New Roman" w:hAnsi="Times New Roman"/>
          <w:b/>
          <w:sz w:val="44"/>
        </w:rPr>
        <w:pict>
          <v:shape id="_x0000_s2081" o:spid="_x0000_s2081" o:spt="202" type="#_x0000_t202" style="position:absolute;left:0pt;margin-left:-40.6pt;margin-top:18.7pt;height:32.25pt;width:189.2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Gemeten temperatuurwaarde</w:t>
                  </w:r>
                </w:p>
              </w:txbxContent>
            </v:textbox>
          </v:shape>
        </w:pict>
      </w:r>
      <w:r>
        <w:rPr>
          <w:rFonts w:ascii="Times New Roman" w:hAnsi="Times New Roman"/>
          <w:b/>
          <w:sz w:val="44"/>
        </w:rPr>
        <w:pict>
          <v:shape id="_x0000_s2084" o:spid="_x0000_s2084" o:spt="202" type="#_x0000_t202" style="position:absolute;left:0pt;margin-left:-46.85pt;margin-top:92.95pt;height:36pt;width:164.45pt;z-index:25166745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Instelwaarde temperatuur</w:t>
                  </w:r>
                </w:p>
              </w:txbxContent>
            </v:textbox>
          </v:shape>
        </w:pict>
      </w:r>
      <w:r>
        <w:rPr>
          <w:rFonts w:ascii="Times New Roman" w:hAnsi="Times New Roman"/>
          <w:b/>
          <w:sz w:val="44"/>
        </w:rPr>
        <w:pict>
          <v:shape id="_x0000_s2087" o:spid="_x0000_s2087" o:spt="202" type="#_x0000_t202" style="position:absolute;left:0pt;margin-left:-45.6pt;margin-top:203.2pt;height:38.25pt;width:159.9pt;z-index:25167052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Verwarmingsindicator</w:t>
                  </w:r>
                </w:p>
              </w:txbxContent>
            </v:textbox>
          </v:shape>
        </w:pict>
      </w:r>
      <w:r>
        <w:rPr>
          <w:rFonts w:ascii="Times New Roman" w:hAnsi="Times New Roman"/>
          <w:b/>
          <w:sz w:val="44"/>
        </w:rPr>
        <w:pict>
          <v:shape id="_x0000_s2090" o:spid="_x0000_s2090" o:spt="202" type="#_x0000_t202" style="position:absolute;left:0pt;margin-left:-53.95pt;margin-top:310.45pt;height:116.2pt;width:175pt;z-index:25167360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Gegevensverschuifknop</w:t>
                  </w:r>
                </w:p>
                <w:p>
                  <w:pPr>
                    <w:rPr>
                      <w:rFonts w:ascii="Times New Roman" w:hAnsi="Times New Roman"/>
                      <w:sz w:val="28"/>
                      <w:szCs w:val="28"/>
                      <w:lang w:val="da-DK"/>
                    </w:rPr>
                  </w:pPr>
                  <w:r>
                    <w:rPr>
                      <w:rFonts w:ascii="Times New Roman" w:hAnsi="Times New Roman"/>
                      <w:sz w:val="28"/>
                      <w:szCs w:val="28"/>
                      <w:lang w:val="da-DK"/>
                    </w:rPr>
                    <w:t>Druk drie seconden om in zelfinstelling te gaan</w:t>
                  </w:r>
                </w:p>
              </w:txbxContent>
            </v:textbox>
          </v:shape>
        </w:pict>
      </w:r>
      <w:r>
        <w:rPr>
          <w:rFonts w:ascii="Times New Roman" w:hAnsi="Times New Roman"/>
          <w:b/>
          <w:sz w:val="44"/>
        </w:rPr>
        <w:pict>
          <v:shape id="_x0000_s2091" o:spid="_x0000_s2091" o:spt="202" type="#_x0000_t202" style="position:absolute;left:0pt;margin-left:382.35pt;margin-top:296.5pt;height:46.7pt;width:159.25pt;z-index:25167462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Gegevensverhoogknop</w:t>
                  </w:r>
                </w:p>
              </w:txbxContent>
            </v:textbox>
          </v:shape>
        </w:pict>
      </w:r>
      <w:r>
        <w:rPr>
          <w:rFonts w:ascii="Times New Roman" w:hAnsi="Times New Roman"/>
          <w:b/>
          <w:sz w:val="44"/>
        </w:rPr>
        <w:pict>
          <v:shape id="_x0000_s2082" o:spid="_x0000_s2082" o:spt="202" type="#_x0000_t202" style="position:absolute;left:0pt;margin-left:337.35pt;margin-top:9.55pt;height:33.9pt;width:142.25pt;z-index:25166540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szCs w:val="21"/>
                    </w:rPr>
                  </w:pPr>
                  <w:r>
                    <w:rPr>
                      <w:rFonts w:ascii="Times New Roman" w:hAnsi="Times New Roman"/>
                      <w:sz w:val="28"/>
                      <w:szCs w:val="28"/>
                      <w:lang w:val="da-DK"/>
                    </w:rPr>
                    <w:t>Alarmindicator</w:t>
                  </w:r>
                </w:p>
              </w:txbxContent>
            </v:textbox>
          </v:shape>
        </w:pict>
      </w:r>
      <w:r>
        <w:rPr>
          <w:rFonts w:ascii="Times New Roman" w:hAnsi="Times New Roman"/>
          <w:b/>
          <w:sz w:val="44"/>
        </w:rPr>
        <w:pict>
          <v:shape id="_x0000_s2088" o:spid="_x0000_s2088" o:spt="202" type="#_x0000_t202" style="position:absolute;left:0pt;margin-left:-14.4pt;margin-top:149.95pt;height:24.75pt;width:109.95pt;z-index:251671552;mso-width-relative:margin;mso-height-relative:margin;" stroked="t" coordsize="21600,21600">
            <v:path/>
            <v:fill focussize="0,0"/>
            <v:stroke color="#FFFFFF" joinstyle="miter"/>
            <v:imagedata o:title=""/>
            <o:lock v:ext="edit"/>
            <v:textbox>
              <w:txbxContent>
                <w:p>
                  <w:pPr>
                    <w:rPr>
                      <w:rFonts w:ascii="Times New Roman" w:hAnsi="Times New Roman"/>
                      <w:sz w:val="28"/>
                      <w:szCs w:val="28"/>
                      <w:lang w:val="da-DK"/>
                    </w:rPr>
                  </w:pPr>
                  <w:r>
                    <w:rPr>
                      <w:rFonts w:ascii="Times New Roman" w:hAnsi="Times New Roman"/>
                      <w:sz w:val="28"/>
                      <w:szCs w:val="28"/>
                      <w:lang w:val="da-DK"/>
                    </w:rPr>
                    <w:t>Alarmindicator</w:t>
                  </w:r>
                </w:p>
              </w:txbxContent>
            </v:textbox>
          </v:shape>
        </w:pict>
      </w:r>
      <w:r>
        <w:rPr>
          <w:rFonts w:ascii="Times New Roman" w:hAnsi="Times New Roman"/>
          <w:b/>
          <w:sz w:val="44"/>
        </w:rPr>
        <w:pict>
          <v:shape id="_x0000_s2072" o:spid="_x0000_s2072" o:spt="202" type="#_x0000_t202" style="position:absolute;left:0pt;margin-left:214.35pt;margin-top:328.45pt;height:58.35pt;width:160.8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Gegevensverlaagknop</w:t>
                  </w:r>
                </w:p>
              </w:txbxContent>
            </v:textbox>
          </v:shape>
        </w:pict>
      </w:r>
      <w:r>
        <w:rPr>
          <w:rFonts w:ascii="Times New Roman" w:hAnsi="Times New Roman"/>
          <w:b/>
          <w:sz w:val="44"/>
        </w:rPr>
        <w:pict>
          <v:shape id="_x0000_s2085" o:spid="_x0000_s2085" o:spt="202" type="#_x0000_t202" style="position:absolute;left:0pt;margin-left:-14.4pt;margin-top:145.45pt;height:24.75pt;width:121.95pt;z-index:251668480;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Alarmindicator</w:t>
                  </w:r>
                </w:p>
              </w:txbxContent>
            </v:textbox>
          </v:shape>
        </w:pict>
      </w:r>
      <w:r>
        <w:rPr>
          <w:rFonts w:ascii="Times New Roman" w:hAnsi="Times New Roman"/>
          <w:b/>
          <w:sz w:val="44"/>
        </w:rPr>
        <w:drawing>
          <wp:inline distT="0" distB="0" distL="0" distR="0">
            <wp:extent cx="6076950" cy="4667250"/>
            <wp:effectExtent l="19050" t="0" r="0" b="0"/>
            <wp:docPr id="8" name="图片 5" descr="E:\清理Pro微信迁移目录\Users\xwechat_files\wxid_muahon3c2g0q21_d2f4\temp\InputTemp\74ff121d-7c56-436e-af57-0b9abc021f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74ff121d-7c56-436e-af57-0b9abc021f18.png"/>
                    <pic:cNvPicPr>
                      <a:picLocks noChangeAspect="1" noChangeArrowheads="1"/>
                    </pic:cNvPicPr>
                  </pic:nvPicPr>
                  <pic:blipFill>
                    <a:blip r:embed="rId12"/>
                    <a:srcRect/>
                    <a:stretch>
                      <a:fillRect/>
                    </a:stretch>
                  </pic:blipFill>
                  <pic:spPr>
                    <a:xfrm>
                      <a:off x="0" y="0"/>
                      <a:ext cx="6076950" cy="4667250"/>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jc w:val="center"/>
        <w:rPr>
          <w:rFonts w:hint="eastAsia" w:ascii="Times New Roman" w:hAnsi="Times New Roman" w:eastAsia="等线" w:cs="Times New Roman"/>
          <w:sz w:val="28"/>
          <w:szCs w:val="28"/>
          <w:lang w:eastAsia="zh-CN"/>
        </w:rPr>
      </w:pPr>
      <w:r>
        <w:rPr>
          <w:rFonts w:ascii="Times New Roman" w:hAnsi="Times New Roman"/>
          <w:sz w:val="28"/>
        </w:rPr>
        <w:tab/>
      </w:r>
    </w:p>
    <w:p>
      <w:pPr>
        <w:spacing w:beforeLines="50" w:afterLines="50"/>
        <w:outlineLvl w:val="1"/>
        <w:rPr>
          <w:rFonts w:ascii="Times New Roman" w:hAnsi="Times New Roman" w:cs="Times New Roman"/>
          <w:b/>
          <w:bCs/>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 Productgegevens</w:t>
      </w:r>
    </w:p>
    <w:p>
      <w:pPr>
        <w:spacing w:beforeLines="50" w:afterLines="50"/>
        <w:rPr>
          <w:rFonts w:ascii="Times New Roman" w:hAnsi="Times New Roman" w:cs="Times New Roman"/>
          <w:b/>
          <w:bCs/>
          <w:lang w:eastAsia="zh-CN"/>
        </w:rPr>
      </w:pPr>
    </w:p>
    <w:tbl>
      <w:tblPr>
        <w:tblStyle w:val="7"/>
        <w:tblW w:w="9759" w:type="dxa"/>
        <w:tblInd w:w="0" w:type="dxa"/>
        <w:tblLayout w:type="autofit"/>
        <w:tblCellMar>
          <w:top w:w="15" w:type="dxa"/>
          <w:left w:w="15" w:type="dxa"/>
          <w:bottom w:w="15" w:type="dxa"/>
          <w:right w:w="15" w:type="dxa"/>
        </w:tblCellMar>
      </w:tblPr>
      <w:tblGrid>
        <w:gridCol w:w="4484"/>
        <w:gridCol w:w="5275"/>
      </w:tblGrid>
      <w:tr>
        <w:tblPrEx>
          <w:tblCellMar>
            <w:top w:w="15" w:type="dxa"/>
            <w:left w:w="15" w:type="dxa"/>
            <w:bottom w:w="15" w:type="dxa"/>
            <w:right w:w="15" w:type="dxa"/>
          </w:tblCellMar>
        </w:tblPrEx>
        <w:trPr>
          <w:trHeight w:val="850" w:hRule="atLeast"/>
        </w:trPr>
        <w:tc>
          <w:tcPr>
            <w:tcW w:w="448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Temperatuurregelbereik</w:t>
            </w:r>
          </w:p>
        </w:tc>
        <w:tc>
          <w:tcPr>
            <w:tcW w:w="52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Kamertemperatuur - 99,9℃</w:t>
            </w:r>
          </w:p>
        </w:tc>
      </w:tr>
      <w:tr>
        <w:tblPrEx>
          <w:tblCellMar>
            <w:top w:w="15" w:type="dxa"/>
            <w:left w:w="15" w:type="dxa"/>
            <w:bottom w:w="15" w:type="dxa"/>
            <w:right w:w="15" w:type="dxa"/>
          </w:tblCellMar>
        </w:tblPrEx>
        <w:trPr>
          <w:trHeight w:val="850" w:hRule="atLeast"/>
        </w:trPr>
        <w:tc>
          <w:tcPr>
            <w:tcW w:w="448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Vermogen</w:t>
            </w:r>
          </w:p>
        </w:tc>
        <w:tc>
          <w:tcPr>
            <w:tcW w:w="52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800W</w:t>
            </w:r>
          </w:p>
        </w:tc>
      </w:tr>
      <w:tr>
        <w:tblPrEx>
          <w:tblCellMar>
            <w:top w:w="15" w:type="dxa"/>
            <w:left w:w="15" w:type="dxa"/>
            <w:bottom w:w="15" w:type="dxa"/>
            <w:right w:w="15" w:type="dxa"/>
          </w:tblCellMar>
        </w:tblPrEx>
        <w:trPr>
          <w:trHeight w:val="850" w:hRule="atLeast"/>
        </w:trPr>
        <w:tc>
          <w:tcPr>
            <w:tcW w:w="448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Temperatuur Scheidingsvermogen</w:t>
            </w:r>
          </w:p>
        </w:tc>
        <w:tc>
          <w:tcPr>
            <w:tcW w:w="52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0,1℃</w:t>
            </w:r>
          </w:p>
        </w:tc>
      </w:tr>
      <w:tr>
        <w:tblPrEx>
          <w:tblCellMar>
            <w:top w:w="15" w:type="dxa"/>
            <w:left w:w="15" w:type="dxa"/>
            <w:bottom w:w="15" w:type="dxa"/>
            <w:right w:w="15" w:type="dxa"/>
          </w:tblCellMar>
        </w:tblPrEx>
        <w:trPr>
          <w:trHeight w:val="850" w:hRule="atLeast"/>
        </w:trPr>
        <w:tc>
          <w:tcPr>
            <w:tcW w:w="448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Werkruimte grootte (mm)</w:t>
            </w:r>
          </w:p>
        </w:tc>
        <w:tc>
          <w:tcPr>
            <w:tcW w:w="527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300* 300* 140</w:t>
            </w:r>
          </w:p>
        </w:tc>
      </w:tr>
    </w:tbl>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bookmarkStart w:id="2" w:name="_GoBack"/>
      <w:bookmarkEnd w:id="2"/>
    </w:p>
    <w:p>
      <w:pPr>
        <w:spacing w:beforeLines="50" w:afterLines="50"/>
        <w:rPr>
          <w:rFonts w:ascii="Times New Roman" w:hAnsi="Times New Roman"/>
          <w:b/>
          <w:sz w:val="56"/>
          <w:szCs w:val="36"/>
          <w:lang w:val="fr-FR"/>
        </w:rPr>
      </w:pPr>
      <w:r>
        <w:rPr>
          <w:rFonts w:ascii="Times New Roman" w:hAnsi="Times New Roman"/>
          <w:b/>
          <w:sz w:val="56"/>
          <w:szCs w:val="36"/>
          <w:lang w:val="fr-FR"/>
        </w:rPr>
        <w:t>VI: Operationele richtlijnen</w:t>
      </w:r>
    </w:p>
    <w:p>
      <w:pPr>
        <w:widowControl/>
        <w:spacing w:line="360" w:lineRule="atLeast"/>
        <w:outlineLvl w:val="2"/>
        <w:rPr>
          <w:rFonts w:ascii="Times New Roman" w:hAnsi="Times New Roman" w:eastAsia="宋体" w:cs="Times New Roman"/>
          <w:sz w:val="44"/>
          <w:szCs w:val="44"/>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Instellen van temperatuur en tijd</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Druk op de SET-toets om het temperatuurregelpunt in te stellen. Druk op de SET-toets om het temperatuurregelpunt in te stellen, de onderste rij van de digitale buis begint te knipperen, wat aangeeft dat het instrument in de instellingstoestand gaat. Druk op de △-toets om de ingestelde waarde te verhogen, druk op de ▽-toets om de ingestelde waarde te verlagen. Druk langere tijd op de △-toets of de ▽-toets om de gegevens snel te wijzigen. Druk opnieuw op de SET-toets om terug te keren naar de normale werkstaat.</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Druk opnieuw op de SET-toets om terug te keren naar de normale werkstaat. De temperatuurinstelling is voltooid, het instrument keert terug naar de normale werkstaat.</w:t>
      </w:r>
    </w:p>
    <w:p>
      <w:pPr>
        <w:widowControl/>
        <w:spacing w:line="360" w:lineRule="atLeast"/>
        <w:outlineLvl w:val="3"/>
        <w:rPr>
          <w:rFonts w:ascii="Times New Roman" w:hAnsi="Times New Roman" w:eastAsia="宋体" w:cs="Times New Roman"/>
          <w:b/>
          <w:sz w:val="28"/>
          <w:szCs w:val="28"/>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Instellen van interne functieparameters</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Neem contact op met de klantenservice als u hulp nodig heeft.</w:t>
      </w:r>
    </w:p>
    <w:p>
      <w:pPr>
        <w:keepNext w:val="0"/>
        <w:keepLines w:val="0"/>
        <w:pageBreakBefore w:val="0"/>
        <w:widowControl/>
        <w:kinsoku/>
        <w:wordWrap/>
        <w:overflowPunct/>
        <w:topLinePunct w:val="0"/>
        <w:autoSpaceDE/>
        <w:autoSpaceDN/>
        <w:bidi w:val="0"/>
        <w:adjustRightInd/>
        <w:snapToGrid/>
        <w:spacing w:before="181" w:beforeLines="50" w:line="360" w:lineRule="atLeast"/>
        <w:textAlignment w:val="auto"/>
        <w:outlineLvl w:val="2"/>
        <w:rPr>
          <w:rFonts w:ascii="Times New Roman" w:hAnsi="Times New Roman"/>
          <w:color w:val="FF0000"/>
          <w:sz w:val="40"/>
          <w:szCs w:val="40"/>
          <w:lang w:val="da-DK"/>
        </w:rPr>
      </w:pPr>
      <w:r>
        <w:rPr>
          <w:rFonts w:ascii="Times New Roman" w:hAnsi="Times New Roman"/>
          <w:color w:val="FF0000"/>
          <w:sz w:val="40"/>
          <w:szCs w:val="40"/>
          <w:lang w:val="da-DK"/>
        </w:rPr>
        <w:t>Opmerking: Droog branden is strikt verboden!!!</w:t>
      </w:r>
    </w:p>
    <w:p>
      <w:pPr>
        <w:spacing w:beforeLines="50" w:afterLines="50"/>
        <w:rPr>
          <w:rFonts w:ascii="Times New Roman" w:hAnsi="Times New Roman" w:eastAsia="宋体" w:cs="Times New Roman"/>
          <w:sz w:val="44"/>
          <w:szCs w:val="44"/>
          <w:lang w:eastAsia="zh-CN" w:bidi="ar-SA"/>
        </w:rPr>
      </w:pPr>
    </w:p>
    <w:p>
      <w:pPr>
        <w:spacing w:beforeLines="50" w:afterLines="50"/>
        <w:rPr>
          <w:rFonts w:ascii="Times New Roman" w:hAnsi="Times New Roman" w:eastAsia="宋体" w:cs="Times New Roman"/>
          <w:sz w:val="44"/>
          <w:szCs w:val="44"/>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ascii="Times New Roman" w:hAnsi="Times New Roman" w:cs="Times New Roman"/>
          <w:lang w:eastAsia="zh-CN"/>
        </w:rPr>
      </w:pPr>
    </w:p>
    <w:p>
      <w:pPr>
        <w:spacing w:beforeLines="50" w:afterLines="50"/>
        <w:jc w:val="center"/>
        <w:rPr>
          <w:rFonts w:hint="eastAsia" w:ascii="Times New Roman" w:hAnsi="Times New Roman" w:eastAsia="等线" w:cs="Times New Roman"/>
          <w:sz w:val="28"/>
          <w:szCs w:val="28"/>
          <w:lang w:eastAsia="zh-CN"/>
        </w:rPr>
      </w:pP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widowControl/>
        <w:spacing w:line="360" w:lineRule="atLeast"/>
        <w:ind w:left="142"/>
        <w:jc w:val="center"/>
        <w:rPr>
          <w:rFonts w:ascii="Times New Roman" w:hAnsi="Times New Roman"/>
          <w:b/>
          <w:sz w:val="56"/>
          <w:szCs w:val="36"/>
          <w:lang w:val="fr-FR"/>
        </w:rPr>
      </w:pPr>
      <w:r>
        <w:rPr>
          <w:rFonts w:ascii="Times New Roman" w:hAnsi="Times New Roman"/>
          <w:b/>
          <w:sz w:val="56"/>
          <w:szCs w:val="36"/>
          <w:lang w:val="fr-FR"/>
        </w:rPr>
        <w:t>VII: VIII: Veelvoorkomende storingen en oplossingen</w:t>
      </w:r>
    </w:p>
    <w:p>
      <w:pPr>
        <w:widowControl/>
        <w:spacing w:line="360" w:lineRule="atLeast"/>
        <w:ind w:left="142"/>
        <w:rPr>
          <w:rFonts w:ascii="Times New Roman" w:hAnsi="Times New Roman" w:eastAsia="宋体" w:cs="Times New Roman"/>
          <w:b/>
          <w:sz w:val="44"/>
          <w:szCs w:val="44"/>
          <w:lang w:eastAsia="zh-CN" w:bidi="ar-SA"/>
        </w:rPr>
      </w:pPr>
    </w:p>
    <w:tbl>
      <w:tblPr>
        <w:tblStyle w:val="7"/>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378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149" w:hRule="atLeast"/>
          <w:tblHeader/>
        </w:trPr>
        <w:tc>
          <w:tcPr>
            <w:tcW w:w="3789" w:type="dxa"/>
            <w:tcMar>
              <w:top w:w="120" w:type="dxa"/>
              <w:left w:w="120" w:type="dxa"/>
              <w:bottom w:w="120" w:type="dxa"/>
              <w:right w:w="120" w:type="dxa"/>
            </w:tcMar>
            <w:vAlign w:val="center"/>
          </w:tcPr>
          <w:p>
            <w:pPr>
              <w:widowControl/>
              <w:jc w:val="center"/>
              <w:rPr>
                <w:rFonts w:ascii="Times New Roman" w:hAnsi="Times New Roman"/>
                <w:b/>
                <w:color w:val="auto"/>
                <w:sz w:val="28"/>
                <w:szCs w:val="28"/>
                <w:lang w:val="da-DK"/>
              </w:rPr>
            </w:pPr>
            <w:r>
              <w:rPr>
                <w:rFonts w:ascii="Times New Roman" w:hAnsi="Times New Roman"/>
                <w:b/>
                <w:color w:val="auto"/>
                <w:sz w:val="28"/>
                <w:szCs w:val="28"/>
                <w:lang w:val="da-DK"/>
              </w:rPr>
              <w:t>Problemen</w:t>
            </w:r>
          </w:p>
        </w:tc>
        <w:tc>
          <w:tcPr>
            <w:tcW w:w="5930" w:type="dxa"/>
            <w:tcMar>
              <w:top w:w="120" w:type="dxa"/>
              <w:left w:w="120" w:type="dxa"/>
              <w:bottom w:w="120" w:type="dxa"/>
              <w:right w:w="120" w:type="dxa"/>
            </w:tcMar>
            <w:vAlign w:val="center"/>
          </w:tcPr>
          <w:p>
            <w:pPr>
              <w:widowControl/>
              <w:jc w:val="center"/>
              <w:rPr>
                <w:rFonts w:ascii="Times New Roman" w:hAnsi="Times New Roman"/>
                <w:b/>
                <w:color w:val="auto"/>
                <w:sz w:val="28"/>
                <w:szCs w:val="28"/>
                <w:lang w:val="da-DK"/>
              </w:rPr>
            </w:pPr>
            <w:r>
              <w:rPr>
                <w:rFonts w:ascii="Times New Roman" w:hAnsi="Times New Roman"/>
                <w:b/>
                <w:color w:val="auto"/>
                <w:sz w:val="28"/>
                <w:szCs w:val="28"/>
                <w:lang w:val="da-DK"/>
              </w:rPr>
              <w:t>Oplossing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320"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Het apparaat geeft aan dat het normaal is, maar het verwarmt niet op.</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De ingestelde temperatuur is lager dan de testtemperatuur.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320"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Het verwarmingslampje brandt, maar de temperatuur stijgt niet.</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1. De uitgangsverbinding is defect.</w:t>
            </w:r>
          </w:p>
          <w:p>
            <w:pPr>
              <w:widowControl/>
              <w:rPr>
                <w:rFonts w:ascii="Times New Roman" w:hAnsi="Times New Roman"/>
                <w:color w:val="auto"/>
                <w:sz w:val="28"/>
                <w:szCs w:val="28"/>
                <w:lang w:val="da-DK"/>
              </w:rPr>
            </w:pPr>
            <w:r>
              <w:rPr>
                <w:rFonts w:ascii="Times New Roman" w:hAnsi="Times New Roman"/>
                <w:color w:val="auto"/>
                <w:sz w:val="28"/>
                <w:szCs w:val="28"/>
                <w:lang w:val="da-DK"/>
              </w:rPr>
              <w:t>2. De verbinding tussen het bedieningspaneel en het stroomvoorzieningspaneel is defect.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17"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Het apparaat toont altijd 0,0</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De thermistor heeft een kortsluiting of de temperatuur is te laag.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17"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Het apparaat toont altijd 99,9</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De thermistor heeft een open circuit, een slechte verbinding, of de temperatuur overschrijdt de limiet.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723"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De temperatuurovershoot is groot.</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1. De P-waarde is te groot, deze moet lager worden ingesteld.</w:t>
            </w:r>
          </w:p>
          <w:p>
            <w:pPr>
              <w:widowControl/>
              <w:rPr>
                <w:rFonts w:ascii="Times New Roman" w:hAnsi="Times New Roman"/>
                <w:color w:val="auto"/>
                <w:sz w:val="28"/>
                <w:szCs w:val="28"/>
                <w:lang w:val="da-DK"/>
              </w:rPr>
            </w:pPr>
            <w:r>
              <w:rPr>
                <w:rFonts w:ascii="Times New Roman" w:hAnsi="Times New Roman"/>
                <w:color w:val="auto"/>
                <w:sz w:val="28"/>
                <w:szCs w:val="28"/>
                <w:lang w:val="da-DK"/>
              </w:rPr>
              <w:t>2. De temperatuursensor is te dicht bij het verwarmingsapparaat.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723"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De temperatuur stijgt langzaam.</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1. De P-waarde is te groot, deze moet hoger worden ingesteld.</w:t>
            </w:r>
          </w:p>
          <w:p>
            <w:pPr>
              <w:widowControl/>
              <w:rPr>
                <w:rFonts w:ascii="Times New Roman" w:hAnsi="Times New Roman"/>
                <w:color w:val="auto"/>
                <w:sz w:val="28"/>
                <w:szCs w:val="28"/>
                <w:lang w:val="da-DK"/>
              </w:rPr>
            </w:pPr>
            <w:r>
              <w:rPr>
                <w:rFonts w:ascii="Times New Roman" w:hAnsi="Times New Roman"/>
                <w:color w:val="auto"/>
                <w:sz w:val="28"/>
                <w:szCs w:val="28"/>
                <w:lang w:val="da-DK"/>
              </w:rPr>
              <w:t>2. Het verwarmingsapparaat heeft te weinig vermogen, of de temperatuursensor is te ver weg.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17"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De temperatuurfouttolerantie is groot.</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De temperatuursensor is defect of de sensor bevindt zich op een onjuiste positie.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63"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Toont "hhh".</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Temperatuuroverstroom of sensor losgekoppeld.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17" w:hRule="atLeast"/>
        </w:trPr>
        <w:tc>
          <w:tcPr>
            <w:tcW w:w="3789"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Toont "LLL".</w:t>
            </w:r>
          </w:p>
        </w:tc>
        <w:tc>
          <w:tcPr>
            <w:tcW w:w="5930" w:type="dxa"/>
            <w:vAlign w:val="center"/>
          </w:tcPr>
          <w:p>
            <w:pPr>
              <w:widowControl/>
              <w:rPr>
                <w:rFonts w:ascii="Times New Roman" w:hAnsi="Times New Roman"/>
                <w:color w:val="auto"/>
                <w:sz w:val="28"/>
                <w:szCs w:val="28"/>
                <w:lang w:val="da-DK"/>
              </w:rPr>
            </w:pPr>
            <w:r>
              <w:rPr>
                <w:rFonts w:ascii="Times New Roman" w:hAnsi="Times New Roman"/>
                <w:color w:val="auto"/>
                <w:sz w:val="28"/>
                <w:szCs w:val="28"/>
                <w:lang w:val="da-DK"/>
              </w:rPr>
              <w:t>Temperatuurovershoot of sensor losgekoppeld.</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1" w:name="bookmark7"/>
      <w:r>
        <w:rPr>
          <w:rFonts w:ascii="Times New Roman" w:hAnsi="Times New Roman"/>
          <w:b/>
          <w:sz w:val="56"/>
          <w:szCs w:val="36"/>
          <w:lang w:val="fr-FR"/>
        </w:rPr>
        <w:t>Leveringslijst</w:t>
      </w:r>
      <w:bookmarkEnd w:id="1"/>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lang w:val="da-DK"/>
        </w:rPr>
        <w:t>Waterbad</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lang w:val="da-DK"/>
        </w:rPr>
        <w:t>Stroomkabel</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lang w:val="da-DK"/>
        </w:rPr>
        <w:t>Gebruikershandleiding</w:t>
      </w:r>
    </w:p>
    <w:p>
      <w:pPr>
        <w:spacing w:beforeLines="50" w:afterLines="50"/>
        <w:jc w:val="center"/>
        <w:rPr>
          <w:rFonts w:ascii="Times New Roman" w:hAnsi="Times New Roman" w:cs="Times New Roman"/>
          <w:lang w:eastAsia="zh-CN"/>
        </w:rPr>
      </w:pPr>
    </w:p>
    <w:p>
      <w:pPr>
        <w:spacing w:beforeLines="50" w:afterLines="50"/>
        <w:jc w:val="both"/>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191125" cy="2524125"/>
            <wp:effectExtent l="19050" t="0" r="9525" b="0"/>
            <wp:docPr id="11" name="图片 6" descr="E:\清理Pro微信迁移目录\Users\xwechat_files\wxid_muahon3c2g0q21_d2f4\temp\InputTemp\77849d09-7358-4fbe-bf36-9602ff818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E:\清理Pro微信迁移目录\Users\xwechat_files\wxid_muahon3c2g0q21_d2f4\temp\InputTemp\77849d09-7358-4fbe-bf36-9602ff818785.png"/>
                    <pic:cNvPicPr>
                      <a:picLocks noChangeAspect="1" noChangeArrowheads="1"/>
                    </pic:cNvPicPr>
                  </pic:nvPicPr>
                  <pic:blipFill>
                    <a:blip r:embed="rId13"/>
                    <a:srcRect/>
                    <a:stretch>
                      <a:fillRect/>
                    </a:stretch>
                  </pic:blipFill>
                  <pic:spPr>
                    <a:xfrm>
                      <a:off x="0" y="0"/>
                      <a:ext cx="5191125" cy="25241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01675"/>
    <w:multiLevelType w:val="multilevel"/>
    <w:tmpl w:val="4430167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274DB"/>
    <w:rsid w:val="001311C1"/>
    <w:rsid w:val="00184B0F"/>
    <w:rsid w:val="001D326A"/>
    <w:rsid w:val="001D783C"/>
    <w:rsid w:val="001E2755"/>
    <w:rsid w:val="001E3498"/>
    <w:rsid w:val="00203D84"/>
    <w:rsid w:val="0027668F"/>
    <w:rsid w:val="00287148"/>
    <w:rsid w:val="003249B0"/>
    <w:rsid w:val="00337925"/>
    <w:rsid w:val="00374504"/>
    <w:rsid w:val="00394CBA"/>
    <w:rsid w:val="003C05B8"/>
    <w:rsid w:val="00433B6F"/>
    <w:rsid w:val="00472075"/>
    <w:rsid w:val="005B0C0E"/>
    <w:rsid w:val="006051CB"/>
    <w:rsid w:val="00612C31"/>
    <w:rsid w:val="00624A7E"/>
    <w:rsid w:val="0066230C"/>
    <w:rsid w:val="00665229"/>
    <w:rsid w:val="0068588A"/>
    <w:rsid w:val="0070727D"/>
    <w:rsid w:val="00713F25"/>
    <w:rsid w:val="00715797"/>
    <w:rsid w:val="007418DE"/>
    <w:rsid w:val="007C2411"/>
    <w:rsid w:val="0081490E"/>
    <w:rsid w:val="00892C05"/>
    <w:rsid w:val="00896291"/>
    <w:rsid w:val="008F7EDD"/>
    <w:rsid w:val="0090129F"/>
    <w:rsid w:val="009A3C36"/>
    <w:rsid w:val="009C00DE"/>
    <w:rsid w:val="00A04D78"/>
    <w:rsid w:val="00A2479A"/>
    <w:rsid w:val="00A86B06"/>
    <w:rsid w:val="00A923F7"/>
    <w:rsid w:val="00AE7464"/>
    <w:rsid w:val="00B238ED"/>
    <w:rsid w:val="00BA2906"/>
    <w:rsid w:val="00C1730A"/>
    <w:rsid w:val="00C25A86"/>
    <w:rsid w:val="00C87C25"/>
    <w:rsid w:val="00CA49A3"/>
    <w:rsid w:val="00CB4805"/>
    <w:rsid w:val="00D057BC"/>
    <w:rsid w:val="00D10A39"/>
    <w:rsid w:val="00EC3ABE"/>
    <w:rsid w:val="00EF2264"/>
    <w:rsid w:val="00EF2AE6"/>
    <w:rsid w:val="00F82B7A"/>
    <w:rsid w:val="00FD41E1"/>
    <w:rsid w:val="00FE5E65"/>
    <w:rsid w:val="00FF7494"/>
    <w:rsid w:val="06E3363B"/>
    <w:rsid w:val="0F22538D"/>
    <w:rsid w:val="202507AA"/>
    <w:rsid w:val="22482F0D"/>
    <w:rsid w:val="28AA60C2"/>
    <w:rsid w:val="293957B0"/>
    <w:rsid w:val="2ED3590C"/>
    <w:rsid w:val="35B71AE4"/>
    <w:rsid w:val="5E7F2F05"/>
    <w:rsid w:val="60DE6040"/>
    <w:rsid w:val="69516080"/>
    <w:rsid w:val="6A913155"/>
    <w:rsid w:val="6DE52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autoRedefine/>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7"/>
    <customShpInfo spid="_x0000_s2078"/>
    <customShpInfo spid="_x0000_s2080"/>
    <customShpInfo spid="_x0000_s2079"/>
    <customShpInfo spid="_x0000_s2089"/>
    <customShpInfo spid="_x0000_s2086"/>
    <customShpInfo spid="_x0000_s2083"/>
    <customShpInfo spid="_x0000_s2081"/>
    <customShpInfo spid="_x0000_s2084"/>
    <customShpInfo spid="_x0000_s2087"/>
    <customShpInfo spid="_x0000_s2090"/>
    <customShpInfo spid="_x0000_s2091"/>
    <customShpInfo spid="_x0000_s2082"/>
    <customShpInfo spid="_x0000_s2088"/>
    <customShpInfo spid="_x0000_s2072"/>
    <customShpInfo spid="_x0000_s2085"/>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D4221-DC73-4B7D-AC1D-D07BDB0DA382}"/>
</file>

<file path=customXml/itemProps3.xml><?xml version="1.0" encoding="utf-8"?>
<ds:datastoreItem xmlns:ds="http://schemas.openxmlformats.org/officeDocument/2006/customXml" ds:itemID="{C6FE53D0-30EA-48E2-AF42-D8F62004DEAF}"/>
</file>

<file path=customXml/itemProps4.xml><?xml version="1.0" encoding="utf-8"?>
<ds:datastoreItem xmlns:ds="http://schemas.openxmlformats.org/officeDocument/2006/customXml" ds:itemID="{265FBEBA-7995-451A-A210-79A65B986760}"/>
</file>

<file path=docProps/app.xml><?xml version="1.0" encoding="utf-8"?>
<Properties xmlns="http://schemas.openxmlformats.org/officeDocument/2006/extended-properties" xmlns:vt="http://schemas.openxmlformats.org/officeDocument/2006/docPropsVTypes">
  <Template>sndt1529</Template>
  <Company>Quanyi</Company>
  <Pages>8</Pages>
  <Words>497</Words>
  <Characters>2822</Characters>
  <Lines>21</Lines>
  <Paragraphs>6</Paragraphs>
  <TotalTime>6</TotalTime>
  <ScaleCrop>false</ScaleCrop>
  <LinksUpToDate>false</LinksUpToDate>
  <CharactersWithSpaces>3260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23</cp:revision>
  <dcterms:created xsi:type="dcterms:W3CDTF">2026-03-26T11:29:00Z</dcterms:created>
  <dcterms:modified xsi:type="dcterms:W3CDTF">2026-04-13T01:41:27Z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