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settings.xml" ContentType="application/vnd.openxmlformats-officedocument.wordprocessingml.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E682D6">
      <w:pPr>
        <w:widowControl w:val="0"/>
        <w:spacing w:beforeLines="50" w:afterLines="50"/>
        <w:jc w:val="center"/>
        <w:outlineLvl w:val="0"/>
        <w:rPr>
          <w:rFonts w:ascii="Times New Roman" w:hAnsi="Times New Roman" w:eastAsia="等线" w:cs="等线"/>
          <w:b/>
          <w:color w:val="000000"/>
          <w:sz w:val="144"/>
          <w:szCs w:val="32"/>
          <w:lang w:val="fr-FR" w:eastAsia="en-US" w:bidi="en-US"/>
        </w:rPr>
      </w:pPr>
      <w:bookmarkStart w:id="0" w:name="bookmark0"/>
      <w:r>
        <w:rPr>
          <w:rFonts w:ascii="Times New Roman" w:hAnsi="Times New Roman" w:eastAsia="等线" w:cs="等线"/>
          <w:b/>
          <w:color w:val="000000"/>
          <w:sz w:val="144"/>
          <w:szCs w:val="32"/>
          <w:lang w:val="fr-FR" w:eastAsia="en-US" w:bidi="en-US"/>
        </w:rPr>
        <w:t>LabField</w:t>
      </w:r>
      <w:bookmarkEnd w:id="0"/>
    </w:p>
    <w:p w14:paraId="04B4492F">
      <w:pPr>
        <w:spacing w:beforeLines="50" w:afterLines="50"/>
        <w:rPr>
          <w:rFonts w:ascii="Times New Roman" w:hAnsi="Times New Roman" w:cs="Times New Roman"/>
        </w:rPr>
      </w:pPr>
    </w:p>
    <w:p w14:paraId="2C52C81E">
      <w:pPr>
        <w:spacing w:beforeLines="50" w:afterLines="50"/>
        <w:rPr>
          <w:rFonts w:ascii="Times New Roman" w:hAnsi="Times New Roman" w:cs="Times New Roman"/>
        </w:rPr>
      </w:pPr>
    </w:p>
    <w:p w14:paraId="2069A288">
      <w:pPr>
        <w:spacing w:beforeLines="50" w:afterLines="50"/>
        <w:rPr>
          <w:rFonts w:ascii="Times New Roman" w:hAnsi="Times New Roman" w:cs="Times New Roman"/>
        </w:rPr>
      </w:pPr>
    </w:p>
    <w:p w14:paraId="661B6CC5">
      <w:pPr>
        <w:widowControl w:val="0"/>
        <w:spacing w:beforeLines="50" w:afterLines="50"/>
        <w:jc w:val="center"/>
        <w:rPr>
          <w:rFonts w:ascii="Times New Roman" w:hAnsi="Times New Roman" w:eastAsia="等线" w:cs="等线"/>
          <w:color w:val="000000"/>
          <w:sz w:val="44"/>
          <w:szCs w:val="40"/>
          <w:lang w:val="fr-FR" w:eastAsia="en-US" w:bidi="en-US"/>
        </w:rPr>
      </w:pPr>
      <w:r>
        <w:rPr>
          <w:rFonts w:ascii="Times New Roman" w:hAnsi="Times New Roman" w:eastAsia="等线" w:cs="等线"/>
          <w:color w:val="000000"/>
          <w:sz w:val="44"/>
          <w:szCs w:val="40"/>
          <w:lang w:val="fr-FR" w:eastAsia="en-US" w:bidi="en-US"/>
        </w:rPr>
        <w:t>067730 Højhastighedscentrifuge, 13.000 rpm</w:t>
      </w:r>
    </w:p>
    <w:p w14:paraId="24FBCEFE">
      <w:pPr>
        <w:spacing w:beforeLines="50" w:afterLines="50"/>
        <w:jc w:val="both"/>
        <w:rPr>
          <w:rFonts w:ascii="Times New Roman" w:hAnsi="Times New Roman" w:cs="Times New Roman"/>
        </w:rPr>
      </w:pPr>
    </w:p>
    <w:p w14:paraId="37604B87">
      <w:pPr>
        <w:spacing w:beforeLines="50" w:afterLines="50"/>
        <w:jc w:val="both"/>
        <w:rPr>
          <w:rFonts w:ascii="Times New Roman" w:hAnsi="Times New Roman" w:cs="Times New Roman"/>
        </w:rPr>
      </w:pPr>
    </w:p>
    <w:p w14:paraId="4894BD93">
      <w:pPr>
        <w:spacing w:beforeLines="50" w:afterLines="50"/>
        <w:jc w:val="center"/>
        <w:rPr>
          <w:rFonts w:ascii="Times New Roman" w:hAnsi="Times New Roman" w:cs="Times New Roman"/>
        </w:rPr>
      </w:pPr>
    </w:p>
    <w:p w14:paraId="3C62D518">
      <w:pPr>
        <w:spacing w:beforeLines="50" w:afterLines="50"/>
        <w:jc w:val="center"/>
        <w:rPr>
          <w:rFonts w:ascii="Times New Roman" w:hAnsi="Times New Roman" w:cs="Times New Roman"/>
        </w:rPr>
      </w:pPr>
      <w:r>
        <w:rPr>
          <w:rFonts w:ascii="Times New Roman" w:hAnsi="Times New Roman"/>
        </w:rPr>
        <w:drawing>
          <wp:inline distT="0" distB="0" distL="0" distR="0">
            <wp:extent cx="4217670" cy="4941570"/>
            <wp:effectExtent l="0" t="0" r="24130" b="11430"/>
            <wp:docPr id="1" name="图片 1" descr="E:\清理Pro微信迁移目录\Users\xwechat_files\wxid_muahon3c2g0q21_d2f4\temp\InputTemp\6c9c94d2-6d3a-4efe-aab4-c35730bca4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E:\清理Pro微信迁移目录\Users\xwechat_files\wxid_muahon3c2g0q21_d2f4\temp\InputTemp\6c9c94d2-6d3a-4efe-aab4-c35730bca405.png"/>
                    <pic:cNvPicPr>
                      <a:picLocks noChangeAspect="1" noChangeArrowheads="1"/>
                    </pic:cNvPicPr>
                  </pic:nvPicPr>
                  <pic:blipFill>
                    <a:blip r:embed="rId9"/>
                    <a:srcRect/>
                    <a:stretch>
                      <a:fillRect/>
                    </a:stretch>
                  </pic:blipFill>
                  <pic:spPr>
                    <a:xfrm>
                      <a:off x="0" y="0"/>
                      <a:ext cx="4217670" cy="4941570"/>
                    </a:xfrm>
                    <a:prstGeom prst="rect">
                      <a:avLst/>
                    </a:prstGeom>
                    <a:noFill/>
                    <a:ln w="9525">
                      <a:noFill/>
                      <a:miter lim="800000"/>
                      <a:headEnd/>
                      <a:tailEnd/>
                    </a:ln>
                  </pic:spPr>
                </pic:pic>
              </a:graphicData>
            </a:graphic>
          </wp:inline>
        </w:drawing>
      </w:r>
    </w:p>
    <w:p w14:paraId="1FAB1E8F">
      <w:pPr>
        <w:spacing w:beforeLines="50" w:afterLines="50"/>
        <w:rPr>
          <w:rFonts w:ascii="Times New Roman" w:hAnsi="Times New Roman" w:cs="Times New Roman"/>
        </w:rPr>
      </w:pPr>
    </w:p>
    <w:p w14:paraId="2B2796A9">
      <w:pPr>
        <w:spacing w:beforeLines="50" w:afterLines="50"/>
        <w:rPr>
          <w:rFonts w:ascii="Times New Roman" w:hAnsi="Times New Roman" w:cs="Times New Roman"/>
          <w:b/>
          <w:bCs/>
        </w:rPr>
      </w:pPr>
    </w:p>
    <w:p w14:paraId="1173892E">
      <w:pPr>
        <w:widowControl w:val="0"/>
        <w:spacing w:beforeLines="50" w:afterLines="50"/>
        <w:jc w:val="center"/>
        <w:rPr>
          <w:rFonts w:ascii="Times New Roman" w:hAnsi="Times New Roman" w:cs="Times New Roman"/>
          <w:sz w:val="28"/>
          <w:szCs w:val="28"/>
        </w:rPr>
      </w:pPr>
      <w:r>
        <w:rPr>
          <w:rFonts w:ascii="Times New Roman" w:hAnsi="Times New Roman" w:eastAsia="等线" w:cs="等线"/>
          <w:b/>
          <w:color w:val="000000"/>
          <w:sz w:val="44"/>
          <w:szCs w:val="36"/>
          <w:lang w:val="fr-FR" w:eastAsia="en-US" w:bidi="en-US"/>
        </w:rPr>
        <w:t>Brugervejledning</w:t>
      </w:r>
    </w:p>
    <w:p w14:paraId="28A7BF72">
      <w:pPr>
        <w:spacing w:beforeLines="50" w:afterLines="50"/>
        <w:rPr>
          <w:rFonts w:ascii="Times New Roman" w:hAnsi="Times New Roman" w:cs="Times New Roman"/>
        </w:rPr>
      </w:pPr>
      <w:r>
        <w:br w:type="page"/>
      </w:r>
    </w:p>
    <w:p w14:paraId="0013B442">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 Produktbeskrivelse</w:t>
      </w:r>
    </w:p>
    <w:p w14:paraId="56FD38CA">
      <w:pPr>
        <w:widowControl w:val="0"/>
        <w:spacing w:beforeLines="50" w:afterLines="50"/>
        <w:rPr>
          <w:rFonts w:ascii="Times New Roman" w:hAnsi="Times New Roman" w:eastAsia="等线" w:cs="等线"/>
          <w:b/>
          <w:color w:val="000000"/>
          <w:sz w:val="56"/>
          <w:szCs w:val="36"/>
          <w:lang w:val="fr-FR" w:eastAsia="en-US" w:bidi="en-US"/>
        </w:rPr>
      </w:pPr>
    </w:p>
    <w:p w14:paraId="18C9281D">
      <w:pPr>
        <w:spacing w:beforeLines="50" w:afterLines="50"/>
        <w:rPr>
          <w:rFonts w:ascii="Times New Roman" w:hAnsi="Times New Roman" w:cs="Times New Roman"/>
          <w:sz w:val="40"/>
          <w:szCs w:val="40"/>
        </w:rPr>
      </w:pPr>
      <w:r>
        <w:rPr>
          <w:rFonts w:ascii="Times New Roman" w:hAnsi="Times New Roman"/>
          <w:sz w:val="40"/>
          <w:szCs w:val="40"/>
        </w:rPr>
        <w:t>Labfield højhastigheds mini-centrifuge anvender internationale avancerede designkoncepter og fremstillingsteknologi, med et glat og æstetisk udseende, kompakt og robust konstruktion, høj alsidighed og enkel betjening, og er et uundværligt instrument til videnskabelige eksperimenter. Mini-centrifugen anvendes hovedsageligt til at adskille faste partikler fra væske i suspension. Eller til at adskille to væsker med forskellige densiteter i en emulsion, den kan også anvendes til at fjerne væske fra fugtige faste stoffer.</w:t>
      </w:r>
    </w:p>
    <w:p w14:paraId="5E68E338">
      <w:pPr>
        <w:spacing w:beforeLines="50" w:afterLines="50"/>
        <w:rPr>
          <w:rFonts w:ascii="Times New Roman" w:hAnsi="Times New Roman" w:cs="Times New Roman"/>
        </w:rPr>
      </w:pPr>
    </w:p>
    <w:p w14:paraId="26021EE6">
      <w:pPr>
        <w:spacing w:beforeLines="50" w:afterLines="50"/>
        <w:rPr>
          <w:rFonts w:ascii="Times New Roman" w:hAnsi="Times New Roman" w:cs="Times New Roman"/>
        </w:rPr>
      </w:pPr>
    </w:p>
    <w:p w14:paraId="2662DCE7">
      <w:pPr>
        <w:spacing w:beforeLines="50" w:afterLines="50"/>
        <w:rPr>
          <w:rFonts w:ascii="Times New Roman" w:hAnsi="Times New Roman" w:cs="Times New Roman"/>
        </w:rPr>
      </w:pPr>
    </w:p>
    <w:p w14:paraId="57A9C060">
      <w:pPr>
        <w:spacing w:beforeLines="50" w:afterLines="50"/>
        <w:rPr>
          <w:rFonts w:ascii="Times New Roman" w:hAnsi="Times New Roman" w:cs="Times New Roman"/>
        </w:rPr>
      </w:pPr>
    </w:p>
    <w:p w14:paraId="47F66E68">
      <w:pPr>
        <w:spacing w:beforeLines="50" w:afterLines="50"/>
        <w:rPr>
          <w:rFonts w:hint="eastAsia" w:ascii="Times New Roman" w:hAnsi="Times New Roman" w:eastAsia="宋体" w:cs="Times New Roman"/>
          <w:lang w:eastAsia="zh-CN"/>
        </w:rPr>
      </w:pPr>
    </w:p>
    <w:p w14:paraId="212D6788">
      <w:pPr>
        <w:spacing w:beforeLines="50" w:afterLines="50"/>
        <w:rPr>
          <w:rFonts w:ascii="Times New Roman" w:hAnsi="Times New Roman" w:cs="Times New Roman"/>
        </w:rPr>
      </w:pPr>
      <w:r>
        <w:br w:type="page"/>
      </w:r>
    </w:p>
    <w:p w14:paraId="3B5AF65D">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 Produktoversigt</w:t>
      </w:r>
    </w:p>
    <w:p w14:paraId="2BF730F1">
      <w:pPr>
        <w:widowControl w:val="0"/>
        <w:spacing w:beforeLines="50" w:afterLines="50"/>
        <w:rPr>
          <w:rFonts w:ascii="Times New Roman" w:hAnsi="Times New Roman" w:eastAsia="等线" w:cs="等线"/>
          <w:b/>
          <w:color w:val="000000"/>
          <w:sz w:val="56"/>
          <w:szCs w:val="36"/>
          <w:lang w:val="fr-FR" w:eastAsia="en-US" w:bidi="en-US"/>
        </w:rPr>
      </w:pPr>
    </w:p>
    <w:p w14:paraId="7CCACA0F">
      <w:pPr>
        <w:widowControl w:val="0"/>
        <w:spacing w:beforeLines="50" w:afterLines="50"/>
        <w:rPr>
          <w:rFonts w:ascii="Times New Roman" w:hAnsi="Times New Roman" w:eastAsia="等线" w:cs="等线"/>
          <w:b/>
          <w:color w:val="000000"/>
          <w:sz w:val="56"/>
          <w:szCs w:val="36"/>
          <w:lang w:val="fr-FR" w:eastAsia="en-US" w:bidi="en-US"/>
        </w:rPr>
      </w:pPr>
    </w:p>
    <w:p w14:paraId="22D46923">
      <w:pPr>
        <w:spacing w:beforeLines="50" w:afterLines="50"/>
        <w:jc w:val="center"/>
        <w:rPr>
          <w:rFonts w:hint="eastAsia" w:ascii="Times New Roman" w:hAnsi="Times New Roman" w:eastAsia="宋体" w:cs="Times New Roman"/>
          <w:b/>
          <w:bCs/>
          <w:sz w:val="44"/>
          <w:szCs w:val="44"/>
          <w:lang w:eastAsia="zh-CN"/>
        </w:rPr>
      </w:pPr>
      <w:r>
        <w:rPr>
          <w:rFonts w:ascii="Times New Roman" w:hAnsi="Times New Roman"/>
          <w:b/>
          <w:sz w:val="44"/>
        </w:rPr>
        <w:drawing>
          <wp:inline distT="0" distB="0" distL="0" distR="0">
            <wp:extent cx="3800475" cy="5391150"/>
            <wp:effectExtent l="19050" t="0" r="9525" b="0"/>
            <wp:docPr id="4" name="图片 2" descr="E:\清理Pro微信迁移目录\Users\xwechat_files\wxid_muahon3c2g0q21_d2f4\temp\InputTemp\6c7611f2-0e1d-472a-ac0e-4c2f8d9a6b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E:\清理Pro微信迁移目录\Users\xwechat_files\wxid_muahon3c2g0q21_d2f4\temp\InputTemp\6c7611f2-0e1d-472a-ac0e-4c2f8d9a6b24.png"/>
                    <pic:cNvPicPr>
                      <a:picLocks noChangeAspect="1" noChangeArrowheads="1"/>
                    </pic:cNvPicPr>
                  </pic:nvPicPr>
                  <pic:blipFill>
                    <a:blip r:embed="rId10"/>
                    <a:srcRect/>
                    <a:stretch>
                      <a:fillRect/>
                    </a:stretch>
                  </pic:blipFill>
                  <pic:spPr>
                    <a:xfrm>
                      <a:off x="0" y="0"/>
                      <a:ext cx="3800475" cy="5391150"/>
                    </a:xfrm>
                    <a:prstGeom prst="rect">
                      <a:avLst/>
                    </a:prstGeom>
                    <a:noFill/>
                    <a:ln w="9525">
                      <a:noFill/>
                      <a:miter lim="800000"/>
                      <a:headEnd/>
                      <a:tailEnd/>
                    </a:ln>
                  </pic:spPr>
                </pic:pic>
              </a:graphicData>
            </a:graphic>
          </wp:inline>
        </w:drawing>
      </w:r>
    </w:p>
    <w:p w14:paraId="61F4D800">
      <w:pPr>
        <w:rPr>
          <w:rFonts w:ascii="Times New Roman" w:hAnsi="Times New Roman" w:cs="Times New Roman"/>
          <w:b/>
          <w:bCs/>
          <w:sz w:val="44"/>
          <w:szCs w:val="44"/>
        </w:rPr>
      </w:pPr>
      <w:r>
        <w:br w:type="page"/>
      </w:r>
    </w:p>
    <w:p w14:paraId="0731C4CA">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III: Produktintroduktion</w:t>
      </w:r>
    </w:p>
    <w:p w14:paraId="7B47F11B">
      <w:pPr>
        <w:widowControl w:val="0"/>
        <w:spacing w:beforeLines="50" w:afterLines="50"/>
        <w:rPr>
          <w:rFonts w:ascii="Times New Roman" w:hAnsi="Times New Roman" w:eastAsia="等线" w:cs="等线"/>
          <w:b/>
          <w:color w:val="000000"/>
          <w:sz w:val="56"/>
          <w:szCs w:val="36"/>
          <w:lang w:val="fr-FR" w:eastAsia="en-US" w:bidi="en-US"/>
        </w:rPr>
      </w:pPr>
    </w:p>
    <w:p w14:paraId="14DD1D4F">
      <w:pPr>
        <w:widowControl w:val="0"/>
        <w:spacing w:beforeLines="50" w:afterLines="50"/>
        <w:rPr>
          <w:rFonts w:ascii="Times New Roman" w:hAnsi="Times New Roman" w:eastAsia="等线" w:cs="等线"/>
          <w:b/>
          <w:color w:val="000000"/>
          <w:sz w:val="56"/>
          <w:szCs w:val="36"/>
          <w:lang w:val="fr-FR" w:eastAsia="en-US" w:bidi="en-US"/>
        </w:rPr>
      </w:pPr>
    </w:p>
    <w:p w14:paraId="3B4E6517">
      <w:pPr>
        <w:spacing w:beforeLines="50" w:afterLines="50"/>
        <w:outlineLvl w:val="1"/>
        <w:rPr>
          <w:rFonts w:ascii="Times New Roman" w:hAnsi="Times New Roman" w:cs="Times New Roman"/>
          <w:b/>
          <w:bCs/>
          <w:sz w:val="44"/>
          <w:szCs w:val="44"/>
        </w:rPr>
      </w:pPr>
      <w:r>
        <w:rPr>
          <w:rFonts w:ascii="Times New Roman" w:hAnsi="Times New Roman"/>
          <w:b/>
          <w:sz w:val="44"/>
        </w:rPr>
        <w:pict>
          <v:shape id="_x0000_s2097" o:spid="_x0000_s2097" o:spt="202" type="#_x0000_t202" style="position:absolute;left:0pt;margin-left:338.3pt;margin-top:188pt;height:50.8pt;width:142pt;z-index:251660288;mso-width-relative:margin;mso-height-relative:margin;" fillcolor="#FFFFFF" filled="t" stroked="t" coordsize="21600,21600">
            <v:path/>
            <v:fill on="t" color2="#FFFFFF" focussize="0,0"/>
            <v:stroke color="#FFFFFF" joinstyle="miter"/>
            <v:imagedata o:title=""/>
            <o:lock v:ext="edit" aspectratio="f"/>
            <v:textbox>
              <w:txbxContent>
                <w:p w14:paraId="1091A58E">
                  <w:pP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Lukket højhastighedsrotor</w:t>
                  </w:r>
                </w:p>
              </w:txbxContent>
            </v:textbox>
          </v:shape>
        </w:pict>
      </w:r>
      <w:r>
        <w:rPr>
          <w:rFonts w:ascii="Times New Roman" w:hAnsi="Times New Roman"/>
          <w:b/>
          <w:sz w:val="44"/>
        </w:rPr>
        <w:drawing>
          <wp:inline distT="0" distB="0" distL="0" distR="0">
            <wp:extent cx="6019800" cy="4714875"/>
            <wp:effectExtent l="0" t="0" r="0" b="9525"/>
            <wp:docPr id="11" name="图片 7" descr="E:\清理Pro微信迁移目录\Users\xwechat_files\wxid_muahon3c2g0q21_d2f4\temp\InputTemp\4e1976d4-5ea9-4c9f-9484-c52a887af27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7" descr="E:\清理Pro微信迁移目录\Users\xwechat_files\wxid_muahon3c2g0q21_d2f4\temp\InputTemp\4e1976d4-5ea9-4c9f-9484-c52a887af270.png"/>
                    <pic:cNvPicPr>
                      <a:picLocks noChangeAspect="1" noChangeArrowheads="1"/>
                    </pic:cNvPicPr>
                  </pic:nvPicPr>
                  <pic:blipFill>
                    <a:blip r:embed="rId11"/>
                    <a:srcRect/>
                    <a:stretch>
                      <a:fillRect/>
                    </a:stretch>
                  </pic:blipFill>
                  <pic:spPr>
                    <a:xfrm>
                      <a:off x="0" y="0"/>
                      <a:ext cx="6019800" cy="4714875"/>
                    </a:xfrm>
                    <a:prstGeom prst="rect">
                      <a:avLst/>
                    </a:prstGeom>
                    <a:noFill/>
                    <a:ln w="9525">
                      <a:noFill/>
                      <a:miter lim="800000"/>
                      <a:headEnd/>
                      <a:tailEnd/>
                    </a:ln>
                  </pic:spPr>
                </pic:pic>
              </a:graphicData>
            </a:graphic>
          </wp:inline>
        </w:drawing>
      </w:r>
      <w:r>
        <w:rPr>
          <w:rFonts w:ascii="Times New Roman" w:hAnsi="Times New Roman"/>
          <w:b/>
          <w:sz w:val="44"/>
        </w:rPr>
        <w:pict>
          <v:shape id="_x0000_s2098" o:spid="_x0000_s2098" o:spt="202" type="#_x0000_t202" style="position:absolute;left:0pt;margin-left:28.05pt;margin-top:341pt;height:24.75pt;width:135.75pt;z-index:251661312;mso-width-relative:margin;mso-height-relative:margin;" stroked="t" coordsize="21600,21600">
            <v:path/>
            <v:fill focussize="0,0"/>
            <v:stroke color="#FFFFFF" joinstyle="miter"/>
            <v:imagedata o:title=""/>
            <o:lock v:ext="edit"/>
            <v:textbox>
              <w:txbxContent>
                <w:p w14:paraId="3F2BA811">
                  <w:pP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Nødstopknap</w:t>
                  </w:r>
                </w:p>
              </w:txbxContent>
            </v:textbox>
          </v:shape>
        </w:pict>
      </w:r>
      <w:r>
        <w:rPr>
          <w:rFonts w:ascii="Times New Roman" w:hAnsi="Times New Roman"/>
          <w:b/>
          <w:sz w:val="44"/>
        </w:rPr>
        <w:pict>
          <v:shape id="_x0000_s2096" o:spid="_x0000_s2096" o:spt="202" type="#_x0000_t202" style="position:absolute;left:0pt;margin-left:43.8pt;margin-top:5pt;height:24.75pt;width:105pt;z-index:251659264;mso-width-relative:margin;mso-height-relative:margin;" stroked="t" coordsize="21600,21600">
            <v:path/>
            <v:fill focussize="0,0"/>
            <v:stroke color="#FFFFFF" joinstyle="miter"/>
            <v:imagedata o:title=""/>
            <o:lock v:ext="edit"/>
            <v:textbox>
              <w:txbxContent>
                <w:p w14:paraId="7ED30E8A">
                  <w:pPr>
                    <w:rPr>
                      <w:rFonts w:hint="default" w:ascii="Times New Roman Bold" w:hAnsi="Times New Roman Bold" w:cs="Times New Roman Bold"/>
                      <w:b/>
                      <w:bCs/>
                      <w:sz w:val="28"/>
                      <w:szCs w:val="28"/>
                    </w:rPr>
                  </w:pPr>
                  <w:r>
                    <w:rPr>
                      <w:rFonts w:hint="default" w:ascii="Times New Roman Bold" w:hAnsi="Times New Roman Bold" w:cs="Times New Roman Bold"/>
                      <w:b/>
                      <w:bCs/>
                      <w:sz w:val="28"/>
                      <w:szCs w:val="28"/>
                    </w:rPr>
                    <w:t>Synligt toplåg</w:t>
                  </w:r>
                </w:p>
              </w:txbxContent>
            </v:textbox>
          </v:shape>
        </w:pict>
      </w:r>
    </w:p>
    <w:p w14:paraId="6BD76AA6">
      <w:pPr>
        <w:spacing w:beforeLines="50" w:afterLines="50"/>
        <w:outlineLvl w:val="1"/>
        <w:rPr>
          <w:rFonts w:ascii="Times New Roman" w:hAnsi="Times New Roman" w:cs="Times New Roman"/>
          <w:b/>
          <w:bCs/>
          <w:sz w:val="44"/>
          <w:szCs w:val="44"/>
        </w:rPr>
      </w:pPr>
    </w:p>
    <w:p w14:paraId="7BAF71E7">
      <w:pPr>
        <w:spacing w:beforeLines="50" w:afterLines="50"/>
        <w:rPr>
          <w:rFonts w:ascii="Times New Roman" w:hAnsi="Times New Roman" w:cs="Times New Roman"/>
        </w:rPr>
      </w:pPr>
      <w:r>
        <w:br w:type="page"/>
      </w:r>
    </w:p>
    <w:p w14:paraId="25F454C6">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IV: Produktdata</w:t>
      </w:r>
    </w:p>
    <w:p w14:paraId="10BE5497">
      <w:pPr>
        <w:widowControl w:val="0"/>
        <w:spacing w:beforeLines="50" w:afterLines="50"/>
        <w:rPr>
          <w:rFonts w:ascii="Times New Roman" w:hAnsi="Times New Roman" w:eastAsia="等线" w:cs="等线"/>
          <w:b/>
          <w:color w:val="000000"/>
          <w:sz w:val="56"/>
          <w:szCs w:val="36"/>
          <w:lang w:val="fr-FR" w:eastAsia="en-US" w:bidi="en-US"/>
        </w:rPr>
      </w:pPr>
    </w:p>
    <w:tbl>
      <w:tblPr>
        <w:tblStyle w:val="7"/>
        <w:tblW w:w="97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4515"/>
        <w:gridCol w:w="5244"/>
      </w:tblGrid>
      <w:tr w14:paraId="1205087B">
        <w:trPr>
          <w:trHeight w:val="510" w:hRule="atLeast"/>
        </w:trPr>
        <w:tc>
          <w:tcPr>
            <w:tcW w:w="4515" w:type="dxa"/>
            <w:tcMar>
              <w:top w:w="120" w:type="dxa"/>
              <w:left w:w="120" w:type="dxa"/>
              <w:bottom w:w="120" w:type="dxa"/>
              <w:right w:w="120" w:type="dxa"/>
            </w:tcMar>
            <w:vAlign w:val="center"/>
          </w:tcPr>
          <w:p w14:paraId="63C8BB43">
            <w:pPr>
              <w:jc w:val="left"/>
              <w:rPr>
                <w:rFonts w:ascii="Times New Roman" w:hAnsi="Times New Roman" w:cs="Times New Roman"/>
                <w:sz w:val="40"/>
                <w:szCs w:val="40"/>
              </w:rPr>
            </w:pPr>
            <w:r>
              <w:rPr>
                <w:rFonts w:ascii="Times New Roman" w:hAnsi="Times New Roman"/>
                <w:sz w:val="40"/>
                <w:szCs w:val="40"/>
              </w:rPr>
              <w:t>Motor</w:t>
            </w:r>
          </w:p>
        </w:tc>
        <w:tc>
          <w:tcPr>
            <w:tcW w:w="5244" w:type="dxa"/>
            <w:tcMar>
              <w:top w:w="120" w:type="dxa"/>
              <w:left w:w="120" w:type="dxa"/>
              <w:bottom w:w="120" w:type="dxa"/>
              <w:right w:w="120" w:type="dxa"/>
            </w:tcMar>
            <w:vAlign w:val="center"/>
          </w:tcPr>
          <w:p w14:paraId="06756254">
            <w:pPr>
              <w:jc w:val="center"/>
              <w:rPr>
                <w:rFonts w:ascii="Times New Roman" w:hAnsi="Times New Roman" w:cs="Times New Roman"/>
                <w:sz w:val="40"/>
                <w:szCs w:val="40"/>
              </w:rPr>
            </w:pPr>
            <w:r>
              <w:rPr>
                <w:rFonts w:ascii="Times New Roman" w:hAnsi="Times New Roman"/>
                <w:sz w:val="40"/>
                <w:szCs w:val="40"/>
              </w:rPr>
              <w:t>Børsteløs motor</w:t>
            </w:r>
          </w:p>
        </w:tc>
      </w:tr>
      <w:tr w14:paraId="084C8D95">
        <w:trPr>
          <w:trHeight w:val="510" w:hRule="atLeast"/>
        </w:trPr>
        <w:tc>
          <w:tcPr>
            <w:tcW w:w="4515" w:type="dxa"/>
            <w:tcMar>
              <w:top w:w="120" w:type="dxa"/>
              <w:left w:w="120" w:type="dxa"/>
              <w:bottom w:w="120" w:type="dxa"/>
              <w:right w:w="120" w:type="dxa"/>
            </w:tcMar>
            <w:vAlign w:val="center"/>
          </w:tcPr>
          <w:p w14:paraId="40E89669">
            <w:pPr>
              <w:jc w:val="left"/>
              <w:rPr>
                <w:rFonts w:ascii="Times New Roman" w:hAnsi="Times New Roman" w:cs="Times New Roman"/>
                <w:sz w:val="40"/>
                <w:szCs w:val="40"/>
              </w:rPr>
            </w:pPr>
            <w:r>
              <w:rPr>
                <w:rFonts w:ascii="Times New Roman" w:hAnsi="Times New Roman"/>
                <w:sz w:val="40"/>
                <w:szCs w:val="40"/>
              </w:rPr>
              <w:t>LCD-Skærm</w:t>
            </w:r>
          </w:p>
        </w:tc>
        <w:tc>
          <w:tcPr>
            <w:tcW w:w="5244" w:type="dxa"/>
            <w:tcMar>
              <w:top w:w="120" w:type="dxa"/>
              <w:left w:w="120" w:type="dxa"/>
              <w:bottom w:w="120" w:type="dxa"/>
              <w:right w:w="120" w:type="dxa"/>
            </w:tcMar>
            <w:vAlign w:val="center"/>
          </w:tcPr>
          <w:p w14:paraId="7B65FF1E">
            <w:pPr>
              <w:jc w:val="center"/>
              <w:rPr>
                <w:rFonts w:ascii="Times New Roman" w:hAnsi="Times New Roman" w:cs="Times New Roman"/>
                <w:sz w:val="40"/>
                <w:szCs w:val="40"/>
              </w:rPr>
            </w:pPr>
            <w:r>
              <w:rPr>
                <w:rFonts w:ascii="Times New Roman" w:hAnsi="Times New Roman"/>
                <w:sz w:val="40"/>
                <w:szCs w:val="40"/>
              </w:rPr>
              <w:t>JA</w:t>
            </w:r>
          </w:p>
        </w:tc>
      </w:tr>
      <w:tr w14:paraId="7F340231">
        <w:trPr>
          <w:trHeight w:val="510" w:hRule="atLeast"/>
        </w:trPr>
        <w:tc>
          <w:tcPr>
            <w:tcW w:w="4515" w:type="dxa"/>
            <w:tcMar>
              <w:top w:w="120" w:type="dxa"/>
              <w:left w:w="120" w:type="dxa"/>
              <w:bottom w:w="120" w:type="dxa"/>
              <w:right w:w="120" w:type="dxa"/>
            </w:tcMar>
            <w:vAlign w:val="center"/>
          </w:tcPr>
          <w:p w14:paraId="139ECAA0">
            <w:pPr>
              <w:jc w:val="left"/>
              <w:rPr>
                <w:rFonts w:ascii="Times New Roman" w:hAnsi="Times New Roman" w:cs="Times New Roman"/>
                <w:sz w:val="40"/>
                <w:szCs w:val="40"/>
              </w:rPr>
            </w:pPr>
            <w:r>
              <w:rPr>
                <w:rFonts w:ascii="Times New Roman" w:hAnsi="Times New Roman"/>
                <w:sz w:val="40"/>
                <w:szCs w:val="40"/>
              </w:rPr>
              <w:t xml:space="preserve">Maks. RCF </w:t>
            </w:r>
          </w:p>
        </w:tc>
        <w:tc>
          <w:tcPr>
            <w:tcW w:w="5244" w:type="dxa"/>
            <w:tcMar>
              <w:top w:w="120" w:type="dxa"/>
              <w:left w:w="120" w:type="dxa"/>
              <w:bottom w:w="120" w:type="dxa"/>
              <w:right w:w="120" w:type="dxa"/>
            </w:tcMar>
            <w:vAlign w:val="center"/>
          </w:tcPr>
          <w:p w14:paraId="5AA4F9B8">
            <w:pPr>
              <w:jc w:val="center"/>
              <w:rPr>
                <w:rFonts w:ascii="Times New Roman" w:hAnsi="Times New Roman" w:cs="Times New Roman"/>
                <w:sz w:val="40"/>
                <w:szCs w:val="40"/>
              </w:rPr>
            </w:pPr>
            <w:r>
              <w:rPr>
                <w:rFonts w:ascii="Times New Roman" w:hAnsi="Times New Roman"/>
                <w:sz w:val="40"/>
                <w:szCs w:val="40"/>
              </w:rPr>
              <w:t>11337xg</w:t>
            </w:r>
          </w:p>
        </w:tc>
      </w:tr>
      <w:tr w14:paraId="5E4E236C">
        <w:trPr>
          <w:trHeight w:val="510" w:hRule="atLeast"/>
        </w:trPr>
        <w:tc>
          <w:tcPr>
            <w:tcW w:w="4515" w:type="dxa"/>
            <w:tcMar>
              <w:top w:w="120" w:type="dxa"/>
              <w:left w:w="120" w:type="dxa"/>
              <w:bottom w:w="120" w:type="dxa"/>
              <w:right w:w="120" w:type="dxa"/>
            </w:tcMar>
            <w:vAlign w:val="center"/>
          </w:tcPr>
          <w:p w14:paraId="78125805">
            <w:pPr>
              <w:jc w:val="left"/>
              <w:rPr>
                <w:rFonts w:ascii="Times New Roman" w:hAnsi="Times New Roman" w:cs="Times New Roman"/>
                <w:sz w:val="40"/>
                <w:szCs w:val="40"/>
              </w:rPr>
            </w:pPr>
            <w:r>
              <w:rPr>
                <w:rFonts w:ascii="Times New Roman" w:hAnsi="Times New Roman"/>
                <w:sz w:val="40"/>
                <w:szCs w:val="40"/>
              </w:rPr>
              <w:t>Hastighedsområde</w:t>
            </w:r>
          </w:p>
        </w:tc>
        <w:tc>
          <w:tcPr>
            <w:tcW w:w="5244" w:type="dxa"/>
            <w:tcMar>
              <w:top w:w="120" w:type="dxa"/>
              <w:left w:w="120" w:type="dxa"/>
              <w:bottom w:w="120" w:type="dxa"/>
              <w:right w:w="120" w:type="dxa"/>
            </w:tcMar>
            <w:vAlign w:val="center"/>
          </w:tcPr>
          <w:p w14:paraId="2F439175">
            <w:pPr>
              <w:jc w:val="center"/>
              <w:rPr>
                <w:rFonts w:ascii="Times New Roman" w:hAnsi="Times New Roman" w:cs="Times New Roman"/>
                <w:sz w:val="40"/>
                <w:szCs w:val="40"/>
              </w:rPr>
            </w:pPr>
            <w:r>
              <w:rPr>
                <w:rFonts w:ascii="Times New Roman" w:hAnsi="Times New Roman"/>
                <w:sz w:val="40"/>
                <w:szCs w:val="40"/>
              </w:rPr>
              <w:t>1000-13000rpm</w:t>
            </w:r>
          </w:p>
        </w:tc>
      </w:tr>
      <w:tr w14:paraId="57F22E66">
        <w:trPr>
          <w:trHeight w:val="510" w:hRule="atLeast"/>
        </w:trPr>
        <w:tc>
          <w:tcPr>
            <w:tcW w:w="4515" w:type="dxa"/>
            <w:tcMar>
              <w:top w:w="120" w:type="dxa"/>
              <w:left w:w="120" w:type="dxa"/>
              <w:bottom w:w="120" w:type="dxa"/>
              <w:right w:w="120" w:type="dxa"/>
            </w:tcMar>
            <w:vAlign w:val="center"/>
          </w:tcPr>
          <w:p w14:paraId="6A9EC84B">
            <w:pPr>
              <w:jc w:val="left"/>
              <w:rPr>
                <w:rFonts w:ascii="Times New Roman" w:hAnsi="Times New Roman" w:cs="Times New Roman"/>
                <w:sz w:val="40"/>
                <w:szCs w:val="40"/>
              </w:rPr>
            </w:pPr>
            <w:r>
              <w:rPr>
                <w:rFonts w:ascii="Times New Roman" w:hAnsi="Times New Roman"/>
                <w:sz w:val="40"/>
                <w:szCs w:val="40"/>
              </w:rPr>
              <w:t>Rotorkapacitet</w:t>
            </w:r>
          </w:p>
        </w:tc>
        <w:tc>
          <w:tcPr>
            <w:tcW w:w="5244" w:type="dxa"/>
            <w:tcMar>
              <w:top w:w="120" w:type="dxa"/>
              <w:left w:w="120" w:type="dxa"/>
              <w:bottom w:w="120" w:type="dxa"/>
              <w:right w:w="120" w:type="dxa"/>
            </w:tcMar>
            <w:vAlign w:val="center"/>
          </w:tcPr>
          <w:p w14:paraId="7C379FB2">
            <w:pPr>
              <w:jc w:val="center"/>
              <w:rPr>
                <w:rFonts w:ascii="Times New Roman" w:hAnsi="Times New Roman" w:cs="Times New Roman"/>
                <w:sz w:val="40"/>
                <w:szCs w:val="40"/>
              </w:rPr>
            </w:pPr>
            <w:r>
              <w:rPr>
                <w:rFonts w:ascii="Times New Roman" w:hAnsi="Times New Roman"/>
                <w:sz w:val="40"/>
                <w:szCs w:val="40"/>
              </w:rPr>
              <w:t>0,2/0,5/1,5/2 ml * 12 (centrifugerør)</w:t>
            </w:r>
          </w:p>
          <w:p w14:paraId="2311A5DC">
            <w:pPr>
              <w:jc w:val="center"/>
              <w:rPr>
                <w:rFonts w:ascii="Times New Roman" w:hAnsi="Times New Roman" w:cs="Times New Roman"/>
                <w:sz w:val="40"/>
                <w:szCs w:val="40"/>
              </w:rPr>
            </w:pPr>
            <w:r>
              <w:rPr>
                <w:rFonts w:ascii="Times New Roman" w:hAnsi="Times New Roman"/>
                <w:sz w:val="40"/>
                <w:szCs w:val="40"/>
              </w:rPr>
              <w:t>0,5/1,0 ml * 12 (mikroblodrør)</w:t>
            </w:r>
          </w:p>
        </w:tc>
      </w:tr>
      <w:tr w14:paraId="43B86692">
        <w:trPr>
          <w:trHeight w:val="510" w:hRule="atLeast"/>
        </w:trPr>
        <w:tc>
          <w:tcPr>
            <w:tcW w:w="4515" w:type="dxa"/>
            <w:tcMar>
              <w:top w:w="120" w:type="dxa"/>
              <w:left w:w="120" w:type="dxa"/>
              <w:bottom w:w="120" w:type="dxa"/>
              <w:right w:w="120" w:type="dxa"/>
            </w:tcMar>
            <w:vAlign w:val="center"/>
          </w:tcPr>
          <w:p w14:paraId="4707A218">
            <w:pPr>
              <w:jc w:val="left"/>
              <w:rPr>
                <w:rFonts w:ascii="Times New Roman" w:hAnsi="Times New Roman" w:cs="Times New Roman"/>
                <w:sz w:val="40"/>
                <w:szCs w:val="40"/>
              </w:rPr>
            </w:pPr>
            <w:r>
              <w:rPr>
                <w:rFonts w:ascii="Times New Roman" w:hAnsi="Times New Roman"/>
                <w:sz w:val="40"/>
                <w:szCs w:val="40"/>
              </w:rPr>
              <w:t>Tidsinterval</w:t>
            </w:r>
          </w:p>
        </w:tc>
        <w:tc>
          <w:tcPr>
            <w:tcW w:w="5244" w:type="dxa"/>
            <w:tcMar>
              <w:top w:w="120" w:type="dxa"/>
              <w:left w:w="120" w:type="dxa"/>
              <w:bottom w:w="120" w:type="dxa"/>
              <w:right w:w="120" w:type="dxa"/>
            </w:tcMar>
            <w:vAlign w:val="center"/>
          </w:tcPr>
          <w:p w14:paraId="71973B4F">
            <w:pPr>
              <w:jc w:val="center"/>
              <w:rPr>
                <w:rFonts w:ascii="Times New Roman" w:hAnsi="Times New Roman" w:cs="Times New Roman"/>
                <w:sz w:val="40"/>
                <w:szCs w:val="40"/>
              </w:rPr>
            </w:pPr>
            <w:r>
              <w:rPr>
                <w:rFonts w:ascii="Times New Roman" w:hAnsi="Times New Roman"/>
                <w:sz w:val="40"/>
                <w:szCs w:val="40"/>
              </w:rPr>
              <w:t>30s - 59min50s</w:t>
            </w:r>
          </w:p>
        </w:tc>
      </w:tr>
      <w:tr w14:paraId="2B409D48">
        <w:trPr>
          <w:trHeight w:val="510" w:hRule="atLeast"/>
        </w:trPr>
        <w:tc>
          <w:tcPr>
            <w:tcW w:w="4515" w:type="dxa"/>
            <w:tcMar>
              <w:top w:w="120" w:type="dxa"/>
              <w:left w:w="120" w:type="dxa"/>
              <w:bottom w:w="120" w:type="dxa"/>
              <w:right w:w="120" w:type="dxa"/>
            </w:tcMar>
            <w:vAlign w:val="center"/>
          </w:tcPr>
          <w:p w14:paraId="54463A55">
            <w:pPr>
              <w:jc w:val="left"/>
              <w:rPr>
                <w:rFonts w:ascii="Times New Roman" w:hAnsi="Times New Roman" w:cs="Times New Roman"/>
                <w:sz w:val="40"/>
                <w:szCs w:val="40"/>
              </w:rPr>
            </w:pPr>
            <w:r>
              <w:rPr>
                <w:rFonts w:ascii="Times New Roman" w:hAnsi="Times New Roman"/>
                <w:sz w:val="40"/>
                <w:szCs w:val="40"/>
              </w:rPr>
              <w:t>Støj ved maksimal hastighed</w:t>
            </w:r>
          </w:p>
        </w:tc>
        <w:tc>
          <w:tcPr>
            <w:tcW w:w="5244" w:type="dxa"/>
            <w:tcMar>
              <w:top w:w="120" w:type="dxa"/>
              <w:left w:w="120" w:type="dxa"/>
              <w:bottom w:w="120" w:type="dxa"/>
              <w:right w:w="120" w:type="dxa"/>
            </w:tcMar>
            <w:vAlign w:val="center"/>
          </w:tcPr>
          <w:p w14:paraId="1DF59211">
            <w:pPr>
              <w:jc w:val="center"/>
              <w:rPr>
                <w:rFonts w:ascii="Times New Roman" w:hAnsi="Times New Roman" w:cs="Times New Roman"/>
                <w:sz w:val="40"/>
                <w:szCs w:val="40"/>
              </w:rPr>
            </w:pPr>
            <w:r>
              <w:rPr>
                <w:rFonts w:ascii="Times New Roman" w:hAnsi="Times New Roman"/>
                <w:sz w:val="40"/>
                <w:szCs w:val="40"/>
              </w:rPr>
              <w:t>≤47db(A)</w:t>
            </w:r>
          </w:p>
        </w:tc>
      </w:tr>
      <w:tr w14:paraId="25D5A146">
        <w:trPr>
          <w:trHeight w:val="510" w:hRule="atLeast"/>
        </w:trPr>
        <w:tc>
          <w:tcPr>
            <w:tcW w:w="4515" w:type="dxa"/>
            <w:tcMar>
              <w:top w:w="120" w:type="dxa"/>
              <w:left w:w="120" w:type="dxa"/>
              <w:bottom w:w="120" w:type="dxa"/>
              <w:right w:w="120" w:type="dxa"/>
            </w:tcMar>
            <w:vAlign w:val="center"/>
          </w:tcPr>
          <w:p w14:paraId="7C5D2411">
            <w:pPr>
              <w:jc w:val="left"/>
              <w:rPr>
                <w:rFonts w:ascii="Times New Roman" w:hAnsi="Times New Roman" w:cs="Times New Roman"/>
                <w:sz w:val="40"/>
                <w:szCs w:val="40"/>
              </w:rPr>
            </w:pPr>
            <w:r>
              <w:rPr>
                <w:rFonts w:ascii="Times New Roman" w:hAnsi="Times New Roman"/>
                <w:sz w:val="40"/>
                <w:szCs w:val="40"/>
              </w:rPr>
              <w:t>Indgangseffekt</w:t>
            </w:r>
          </w:p>
        </w:tc>
        <w:tc>
          <w:tcPr>
            <w:tcW w:w="5244" w:type="dxa"/>
            <w:tcMar>
              <w:top w:w="120" w:type="dxa"/>
              <w:left w:w="120" w:type="dxa"/>
              <w:bottom w:w="120" w:type="dxa"/>
              <w:right w:w="120" w:type="dxa"/>
            </w:tcMar>
            <w:vAlign w:val="center"/>
          </w:tcPr>
          <w:p w14:paraId="2B37D155">
            <w:pPr>
              <w:jc w:val="center"/>
              <w:rPr>
                <w:rFonts w:ascii="Times New Roman" w:hAnsi="Times New Roman" w:cs="Times New Roman"/>
                <w:sz w:val="40"/>
                <w:szCs w:val="40"/>
              </w:rPr>
            </w:pPr>
            <w:r>
              <w:rPr>
                <w:rFonts w:ascii="Times New Roman" w:hAnsi="Times New Roman"/>
                <w:sz w:val="40"/>
                <w:szCs w:val="40"/>
              </w:rPr>
              <w:t>50W</w:t>
            </w:r>
          </w:p>
        </w:tc>
      </w:tr>
      <w:tr w14:paraId="50E14EB5">
        <w:trPr>
          <w:trHeight w:val="510" w:hRule="atLeast"/>
        </w:trPr>
        <w:tc>
          <w:tcPr>
            <w:tcW w:w="4515" w:type="dxa"/>
            <w:tcMar>
              <w:top w:w="120" w:type="dxa"/>
              <w:left w:w="120" w:type="dxa"/>
              <w:bottom w:w="120" w:type="dxa"/>
              <w:right w:w="120" w:type="dxa"/>
            </w:tcMar>
            <w:vAlign w:val="center"/>
          </w:tcPr>
          <w:p w14:paraId="12F51222">
            <w:pPr>
              <w:jc w:val="left"/>
              <w:rPr>
                <w:rFonts w:ascii="Times New Roman" w:hAnsi="Times New Roman" w:cs="Times New Roman"/>
                <w:sz w:val="40"/>
                <w:szCs w:val="40"/>
              </w:rPr>
            </w:pPr>
            <w:r>
              <w:rPr>
                <w:rFonts w:ascii="Times New Roman" w:hAnsi="Times New Roman"/>
                <w:sz w:val="40"/>
                <w:szCs w:val="40"/>
              </w:rPr>
              <w:t>Spænding / indgangsspænding</w:t>
            </w:r>
          </w:p>
        </w:tc>
        <w:tc>
          <w:tcPr>
            <w:tcW w:w="5244" w:type="dxa"/>
            <w:tcMar>
              <w:top w:w="120" w:type="dxa"/>
              <w:left w:w="120" w:type="dxa"/>
              <w:bottom w:w="120" w:type="dxa"/>
              <w:right w:w="120" w:type="dxa"/>
            </w:tcMar>
            <w:vAlign w:val="center"/>
          </w:tcPr>
          <w:p w14:paraId="04A594D2">
            <w:pPr>
              <w:jc w:val="center"/>
              <w:rPr>
                <w:rFonts w:ascii="Times New Roman" w:hAnsi="Times New Roman" w:cs="Times New Roman"/>
                <w:sz w:val="40"/>
                <w:szCs w:val="40"/>
              </w:rPr>
            </w:pPr>
            <w:r>
              <w:rPr>
                <w:rFonts w:ascii="Times New Roman" w:hAnsi="Times New Roman"/>
                <w:sz w:val="40"/>
                <w:szCs w:val="40"/>
              </w:rPr>
              <w:t>AC 100-240 V / DC 24 V</w:t>
            </w:r>
          </w:p>
        </w:tc>
      </w:tr>
      <w:tr w14:paraId="3EC7734A">
        <w:trPr>
          <w:trHeight w:val="510" w:hRule="atLeast"/>
        </w:trPr>
        <w:tc>
          <w:tcPr>
            <w:tcW w:w="4515" w:type="dxa"/>
            <w:tcMar>
              <w:top w:w="120" w:type="dxa"/>
              <w:left w:w="120" w:type="dxa"/>
              <w:bottom w:w="120" w:type="dxa"/>
              <w:right w:w="120" w:type="dxa"/>
            </w:tcMar>
            <w:vAlign w:val="center"/>
          </w:tcPr>
          <w:p w14:paraId="17F30D28">
            <w:pPr>
              <w:jc w:val="left"/>
              <w:rPr>
                <w:rFonts w:ascii="Times New Roman" w:hAnsi="Times New Roman" w:cs="Times New Roman"/>
                <w:sz w:val="40"/>
                <w:szCs w:val="40"/>
              </w:rPr>
            </w:pPr>
            <w:r>
              <w:rPr>
                <w:rFonts w:ascii="Times New Roman" w:hAnsi="Times New Roman"/>
                <w:sz w:val="40"/>
                <w:szCs w:val="40"/>
              </w:rPr>
              <w:t>Tilladt omgivelsestemperatur og luftfugtighed</w:t>
            </w:r>
          </w:p>
        </w:tc>
        <w:tc>
          <w:tcPr>
            <w:tcW w:w="5244" w:type="dxa"/>
            <w:tcMar>
              <w:top w:w="120" w:type="dxa"/>
              <w:left w:w="120" w:type="dxa"/>
              <w:bottom w:w="120" w:type="dxa"/>
              <w:right w:w="120" w:type="dxa"/>
            </w:tcMar>
            <w:vAlign w:val="center"/>
          </w:tcPr>
          <w:p w14:paraId="6A4642FD">
            <w:pPr>
              <w:jc w:val="center"/>
              <w:rPr>
                <w:rFonts w:ascii="Times New Roman" w:hAnsi="Times New Roman" w:cs="Times New Roman"/>
                <w:sz w:val="40"/>
                <w:szCs w:val="40"/>
              </w:rPr>
            </w:pPr>
            <w:r>
              <w:rPr>
                <w:rFonts w:ascii="Times New Roman" w:hAnsi="Times New Roman"/>
                <w:sz w:val="40"/>
                <w:szCs w:val="40"/>
              </w:rPr>
              <w:t>5~40℃, 80%RH</w:t>
            </w:r>
          </w:p>
        </w:tc>
      </w:tr>
      <w:tr w14:paraId="40B3250C">
        <w:trPr>
          <w:trHeight w:val="510" w:hRule="atLeast"/>
        </w:trPr>
        <w:tc>
          <w:tcPr>
            <w:tcW w:w="4515" w:type="dxa"/>
            <w:tcMar>
              <w:top w:w="120" w:type="dxa"/>
              <w:left w:w="120" w:type="dxa"/>
              <w:bottom w:w="120" w:type="dxa"/>
              <w:right w:w="120" w:type="dxa"/>
            </w:tcMar>
            <w:vAlign w:val="center"/>
          </w:tcPr>
          <w:p w14:paraId="10E08C6F">
            <w:pPr>
              <w:jc w:val="left"/>
              <w:rPr>
                <w:rFonts w:ascii="Times New Roman" w:hAnsi="Times New Roman" w:cs="Times New Roman"/>
                <w:sz w:val="40"/>
                <w:szCs w:val="40"/>
              </w:rPr>
            </w:pPr>
            <w:r>
              <w:rPr>
                <w:rFonts w:ascii="Times New Roman" w:hAnsi="Times New Roman"/>
                <w:sz w:val="40"/>
                <w:szCs w:val="40"/>
              </w:rPr>
              <w:t>Produktstørrelse (MM)</w:t>
            </w:r>
          </w:p>
        </w:tc>
        <w:tc>
          <w:tcPr>
            <w:tcW w:w="5244" w:type="dxa"/>
            <w:tcMar>
              <w:top w:w="120" w:type="dxa"/>
              <w:left w:w="120" w:type="dxa"/>
              <w:bottom w:w="120" w:type="dxa"/>
              <w:right w:w="120" w:type="dxa"/>
            </w:tcMar>
            <w:vAlign w:val="center"/>
          </w:tcPr>
          <w:p w14:paraId="60F6FE87">
            <w:pPr>
              <w:jc w:val="center"/>
              <w:rPr>
                <w:rFonts w:ascii="Times New Roman" w:hAnsi="Times New Roman" w:cs="Times New Roman"/>
                <w:sz w:val="40"/>
                <w:szCs w:val="40"/>
              </w:rPr>
            </w:pPr>
            <w:r>
              <w:rPr>
                <w:rFonts w:ascii="Times New Roman" w:hAnsi="Times New Roman"/>
                <w:sz w:val="40"/>
                <w:szCs w:val="40"/>
              </w:rPr>
              <w:t>270* 180* 105</w:t>
            </w:r>
          </w:p>
        </w:tc>
      </w:tr>
      <w:tr w14:paraId="417AF818">
        <w:trPr>
          <w:trHeight w:val="510" w:hRule="atLeast"/>
        </w:trPr>
        <w:tc>
          <w:tcPr>
            <w:tcW w:w="4515" w:type="dxa"/>
            <w:tcMar>
              <w:top w:w="120" w:type="dxa"/>
              <w:left w:w="120" w:type="dxa"/>
              <w:bottom w:w="120" w:type="dxa"/>
              <w:right w:w="120" w:type="dxa"/>
            </w:tcMar>
            <w:vAlign w:val="center"/>
          </w:tcPr>
          <w:p w14:paraId="77BE3F74">
            <w:pPr>
              <w:jc w:val="left"/>
              <w:rPr>
                <w:rFonts w:ascii="Times New Roman" w:hAnsi="Times New Roman" w:cs="Times New Roman"/>
                <w:sz w:val="40"/>
                <w:szCs w:val="40"/>
              </w:rPr>
            </w:pPr>
            <w:r>
              <w:rPr>
                <w:rFonts w:ascii="Times New Roman" w:hAnsi="Times New Roman"/>
                <w:sz w:val="40"/>
                <w:szCs w:val="40"/>
              </w:rPr>
              <w:t>Emballagestørrelse (MM)</w:t>
            </w:r>
          </w:p>
        </w:tc>
        <w:tc>
          <w:tcPr>
            <w:tcW w:w="5244" w:type="dxa"/>
            <w:tcMar>
              <w:top w:w="120" w:type="dxa"/>
              <w:left w:w="120" w:type="dxa"/>
              <w:bottom w:w="120" w:type="dxa"/>
              <w:right w:w="120" w:type="dxa"/>
            </w:tcMar>
            <w:vAlign w:val="center"/>
          </w:tcPr>
          <w:p w14:paraId="488BE720">
            <w:pPr>
              <w:jc w:val="center"/>
              <w:rPr>
                <w:rFonts w:ascii="Times New Roman" w:hAnsi="Times New Roman" w:cs="Times New Roman"/>
                <w:sz w:val="40"/>
                <w:szCs w:val="40"/>
              </w:rPr>
            </w:pPr>
            <w:r>
              <w:rPr>
                <w:rFonts w:ascii="Times New Roman" w:hAnsi="Times New Roman"/>
                <w:sz w:val="40"/>
                <w:szCs w:val="40"/>
              </w:rPr>
              <w:t>357* 217* 137</w:t>
            </w:r>
          </w:p>
        </w:tc>
      </w:tr>
    </w:tbl>
    <w:p w14:paraId="5B1741BF">
      <w:pPr>
        <w:spacing w:beforeLines="50" w:afterLines="50"/>
        <w:outlineLvl w:val="1"/>
        <w:rPr>
          <w:rFonts w:hint="eastAsia" w:ascii="Times New Roman" w:hAnsi="Times New Roman" w:eastAsia="宋体" w:cs="Times New Roman"/>
          <w:b/>
          <w:bCs/>
          <w:sz w:val="44"/>
          <w:szCs w:val="44"/>
          <w:lang w:eastAsia="zh-CN"/>
        </w:rPr>
      </w:pPr>
    </w:p>
    <w:p w14:paraId="4D2F9F80">
      <w:pPr>
        <w:spacing w:beforeLines="50" w:afterLines="50"/>
        <w:rPr>
          <w:rFonts w:ascii="Times New Roman" w:hAnsi="Times New Roman" w:cs="Times New Roman"/>
        </w:rPr>
      </w:pPr>
      <w:r>
        <w:br w:type="page"/>
      </w:r>
    </w:p>
    <w:p w14:paraId="6364ABC5">
      <w:pPr>
        <w:widowControl w:val="0"/>
        <w:spacing w:beforeLines="50" w:afterLines="50"/>
        <w:rPr>
          <w:rFonts w:ascii="Times New Roman" w:hAnsi="Times New Roman" w:eastAsia="等线" w:cs="等线"/>
          <w:b/>
          <w:color w:val="000000"/>
          <w:sz w:val="56"/>
          <w:szCs w:val="36"/>
          <w:lang w:val="fr-FR" w:eastAsia="en-US" w:bidi="en-US"/>
        </w:rPr>
      </w:pPr>
      <w:r>
        <w:rPr>
          <w:rFonts w:ascii="Times New Roman" w:hAnsi="Times New Roman" w:eastAsia="等线" w:cs="等线"/>
          <w:b/>
          <w:color w:val="000000"/>
          <w:sz w:val="56"/>
          <w:szCs w:val="36"/>
          <w:lang w:val="fr-FR" w:eastAsia="en-US" w:bidi="en-US"/>
        </w:rPr>
        <w:t>V: Korrekt brug</w:t>
      </w:r>
    </w:p>
    <w:p w14:paraId="386F72C4">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Anvendelse</w:t>
      </w:r>
    </w:p>
    <w:p w14:paraId="0CEDE2E7">
      <w:pPr>
        <w:numPr>
          <w:ilvl w:val="0"/>
          <w:numId w:val="1"/>
        </w:numPr>
        <w:tabs>
          <w:tab w:val="left" w:pos="284"/>
          <w:tab w:val="clear" w:pos="720"/>
        </w:tabs>
        <w:spacing w:line="360" w:lineRule="atLeast"/>
        <w:ind w:left="240" w:leftChars="0" w:hanging="240" w:hangingChars="60"/>
        <w:rPr>
          <w:rFonts w:ascii="Times New Roman" w:hAnsi="Times New Roman" w:cs="Times New Roman"/>
          <w:color w:val="000000"/>
          <w:sz w:val="40"/>
          <w:szCs w:val="40"/>
        </w:rPr>
      </w:pPr>
      <w:r>
        <w:rPr>
          <w:rFonts w:ascii="Times New Roman" w:hAnsi="Times New Roman"/>
          <w:color w:val="000000"/>
          <w:sz w:val="40"/>
          <w:szCs w:val="40"/>
        </w:rPr>
        <w:t>Anvendes hovedsageligt til at adskille faste partikler i suspension fra væske.</w:t>
      </w:r>
    </w:p>
    <w:p w14:paraId="01F24701">
      <w:pPr>
        <w:spacing w:line="360" w:lineRule="atLeast"/>
        <w:outlineLvl w:val="2"/>
        <w:rPr>
          <w:rFonts w:ascii="Times New Roman" w:hAnsi="Times New Roman" w:cs="Times New Roman"/>
          <w:color w:val="000000"/>
        </w:rPr>
      </w:pPr>
    </w:p>
    <w:p w14:paraId="22CEA1F6">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Brug</w:t>
      </w:r>
    </w:p>
    <w:p w14:paraId="08B5C0D3">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Anvendes bredt i eksperimenter ved forskellige universiteter, inden for miljøbeskyttelse, sundhed, epidemiforebyggelse, kemisk industri, vandforsyning, medicinsk behandling og andre enheder.</w:t>
      </w:r>
    </w:p>
    <w:p w14:paraId="78E44A05">
      <w:pPr>
        <w:spacing w:line="360" w:lineRule="atLeast"/>
        <w:outlineLvl w:val="2"/>
        <w:rPr>
          <w:rFonts w:ascii="Times New Roman" w:hAnsi="Times New Roman" w:cs="Times New Roman"/>
          <w:color w:val="000000"/>
        </w:rPr>
      </w:pPr>
    </w:p>
    <w:p w14:paraId="16B93C78">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Brugsanvisning</w:t>
      </w:r>
    </w:p>
    <w:p w14:paraId="7438A67E">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Tænd for kontakten</w:t>
      </w:r>
    </w:p>
    <w:p w14:paraId="5B7CFD84">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Tryk på OPEN-knappen for at åbne låget og indsætte prøven</w:t>
      </w:r>
    </w:p>
    <w:p w14:paraId="2A283776">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Tryk på MENU-knappen for at justere tid, hastighed og sikkerhedstemperatur</w:t>
      </w:r>
    </w:p>
    <w:p w14:paraId="7BB7B3DA">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Tryk på START/STOP-knappen for at starte/stoppe</w:t>
      </w:r>
    </w:p>
    <w:p w14:paraId="6B8A8D13">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Tryk på P-knappen for at gemme flere sæt tilstande og hente en tilstand til drift</w:t>
      </w:r>
    </w:p>
    <w:p w14:paraId="0C05EA7E">
      <w:pPr>
        <w:numPr>
          <w:ilvl w:val="0"/>
          <w:numId w:val="1"/>
        </w:numPr>
        <w:tabs>
          <w:tab w:val="left" w:pos="284"/>
          <w:tab w:val="clear" w:pos="720"/>
        </w:tabs>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Tryk længe på P-knappen for gradienttilstand</w:t>
      </w:r>
    </w:p>
    <w:p w14:paraId="6ABFB9F7">
      <w:pPr>
        <w:pStyle w:val="2"/>
        <w:spacing w:before="0" w:beforeAutospacing="0" w:after="0" w:afterAutospacing="0" w:line="360" w:lineRule="atLeast"/>
        <w:rPr>
          <w:rFonts w:ascii="Times New Roman" w:hAnsi="Times New Roman" w:cs="Times New Roman"/>
          <w:b w:val="0"/>
          <w:bCs w:val="0"/>
          <w:color w:val="000000"/>
          <w:sz w:val="44"/>
          <w:szCs w:val="44"/>
        </w:rPr>
      </w:pPr>
    </w:p>
    <w:p w14:paraId="375B44BB">
      <w:pPr>
        <w:spacing w:beforeLines="50" w:afterLines="50"/>
        <w:rPr>
          <w:rFonts w:ascii="Times New Roman" w:hAnsi="Times New Roman" w:cs="Times New Roman"/>
          <w:b/>
          <w:color w:val="000000"/>
          <w:sz w:val="28"/>
          <w:szCs w:val="28"/>
        </w:rPr>
      </w:pPr>
    </w:p>
    <w:p w14:paraId="396A9AE6">
      <w:pPr>
        <w:spacing w:beforeLines="50" w:afterLines="50"/>
        <w:rPr>
          <w:rFonts w:ascii="Times New Roman" w:hAnsi="Times New Roman" w:cs="Times New Roman"/>
          <w:b/>
          <w:color w:val="000000"/>
          <w:sz w:val="28"/>
          <w:szCs w:val="28"/>
        </w:rPr>
      </w:pPr>
    </w:p>
    <w:p w14:paraId="25003998">
      <w:pPr>
        <w:spacing w:beforeLines="50" w:afterLines="50"/>
        <w:rPr>
          <w:rFonts w:ascii="Times New Roman" w:hAnsi="Times New Roman" w:cs="Times New Roman"/>
          <w:sz w:val="28"/>
          <w:szCs w:val="28"/>
        </w:rPr>
      </w:pPr>
    </w:p>
    <w:p w14:paraId="450E1AD6">
      <w:pPr>
        <w:spacing w:beforeLines="50" w:afterLines="50"/>
        <w:rPr>
          <w:rFonts w:ascii="Times New Roman" w:hAnsi="Times New Roman" w:cs="Times New Roman"/>
          <w:sz w:val="28"/>
          <w:szCs w:val="28"/>
        </w:rPr>
      </w:pPr>
    </w:p>
    <w:p w14:paraId="2E1D5BF7">
      <w:pPr>
        <w:spacing w:beforeLines="50" w:afterLines="50"/>
        <w:rPr>
          <w:rFonts w:hint="eastAsia" w:ascii="Times New Roman" w:hAnsi="Times New Roman" w:eastAsia="宋体" w:cs="Times New Roman"/>
          <w:sz w:val="28"/>
          <w:szCs w:val="28"/>
          <w:lang w:eastAsia="zh-CN"/>
        </w:rPr>
      </w:pPr>
      <w:r>
        <w:rPr>
          <w:rFonts w:ascii="Times New Roman" w:hAnsi="Times New Roman"/>
          <w:sz w:val="28"/>
        </w:rPr>
        <w:tab/>
      </w:r>
    </w:p>
    <w:p w14:paraId="08D3D2CA">
      <w:pPr>
        <w:spacing w:beforeLines="50" w:afterLines="50"/>
        <w:rPr>
          <w:rFonts w:ascii="Times New Roman" w:hAnsi="Times New Roman" w:cs="Times New Roman"/>
        </w:rPr>
      </w:pPr>
      <w:r>
        <w:br w:type="page"/>
      </w:r>
    </w:p>
    <w:p w14:paraId="79441585">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Instrumentets anvendelsesmiljø</w:t>
      </w:r>
    </w:p>
    <w:p w14:paraId="1B71914F">
      <w:pPr>
        <w:spacing w:line="360" w:lineRule="atLeast"/>
        <w:outlineLvl w:val="2"/>
        <w:rPr>
          <w:rFonts w:ascii="Times New Roman" w:hAnsi="Times New Roman" w:cs="Times New Roman"/>
          <w:b/>
          <w:color w:val="000000"/>
          <w:sz w:val="28"/>
          <w:szCs w:val="28"/>
        </w:rPr>
      </w:pPr>
    </w:p>
    <w:p w14:paraId="50B3CA18">
      <w:pPr>
        <w:numPr>
          <w:ilvl w:val="0"/>
          <w:numId w:val="2"/>
        </w:numPr>
        <w:spacing w:line="360" w:lineRule="atLeast"/>
        <w:ind w:left="240" w:leftChars="0" w:hanging="240" w:hangingChars="60"/>
        <w:rPr>
          <w:rFonts w:ascii="Times New Roman" w:hAnsi="Times New Roman" w:cs="Times New Roman"/>
          <w:color w:val="000000"/>
          <w:sz w:val="40"/>
          <w:szCs w:val="40"/>
        </w:rPr>
      </w:pPr>
      <w:r>
        <w:rPr>
          <w:rFonts w:ascii="Times New Roman" w:hAnsi="Times New Roman"/>
          <w:color w:val="000000"/>
          <w:sz w:val="40"/>
          <w:szCs w:val="40"/>
        </w:rPr>
        <w:t>Indendørs brug</w:t>
      </w:r>
    </w:p>
    <w:p w14:paraId="278FF872">
      <w:pPr>
        <w:numPr>
          <w:ilvl w:val="0"/>
          <w:numId w:val="2"/>
        </w:numPr>
        <w:tabs>
          <w:tab w:val="left" w:pos="426"/>
        </w:tabs>
        <w:spacing w:line="360" w:lineRule="atLeast"/>
        <w:ind w:left="240" w:leftChars="0" w:hanging="240" w:hangingChars="60"/>
        <w:rPr>
          <w:rFonts w:ascii="Times New Roman" w:hAnsi="Times New Roman" w:cs="Times New Roman"/>
          <w:color w:val="000000"/>
          <w:sz w:val="40"/>
          <w:szCs w:val="40"/>
        </w:rPr>
      </w:pPr>
      <w:r>
        <w:rPr>
          <w:rFonts w:ascii="Times New Roman" w:hAnsi="Times New Roman"/>
          <w:color w:val="000000"/>
          <w:sz w:val="40"/>
          <w:szCs w:val="40"/>
        </w:rPr>
        <w:t>Højde: ≤2000m</w:t>
      </w:r>
    </w:p>
    <w:p w14:paraId="693C350E">
      <w:pPr>
        <w:numPr>
          <w:ilvl w:val="0"/>
          <w:numId w:val="2"/>
        </w:numPr>
        <w:tabs>
          <w:tab w:val="left" w:pos="426"/>
        </w:tabs>
        <w:spacing w:line="360" w:lineRule="atLeast"/>
        <w:ind w:left="240" w:leftChars="0" w:hanging="240" w:hangingChars="60"/>
        <w:rPr>
          <w:rFonts w:ascii="Times New Roman" w:hAnsi="Times New Roman" w:cs="Times New Roman"/>
          <w:color w:val="000000"/>
          <w:sz w:val="40"/>
          <w:szCs w:val="40"/>
        </w:rPr>
      </w:pPr>
      <w:r>
        <w:rPr>
          <w:rFonts w:ascii="Times New Roman" w:hAnsi="Times New Roman"/>
          <w:color w:val="000000"/>
          <w:sz w:val="40"/>
          <w:szCs w:val="40"/>
        </w:rPr>
        <w:t>Instrumentets driftstemperaturområde er +5 °C ~ +40 °C</w:t>
      </w:r>
    </w:p>
    <w:p w14:paraId="2ECF7A3A">
      <w:pPr>
        <w:numPr>
          <w:ilvl w:val="0"/>
          <w:numId w:val="2"/>
        </w:numPr>
        <w:tabs>
          <w:tab w:val="left" w:pos="426"/>
        </w:tabs>
        <w:spacing w:line="360" w:lineRule="atLeast"/>
        <w:ind w:left="240" w:leftChars="0" w:hanging="240" w:hangingChars="60"/>
        <w:rPr>
          <w:rFonts w:ascii="Times New Roman" w:hAnsi="Times New Roman" w:cs="Times New Roman"/>
          <w:color w:val="000000"/>
          <w:sz w:val="40"/>
          <w:szCs w:val="40"/>
        </w:rPr>
      </w:pPr>
      <w:r>
        <w:rPr>
          <w:rFonts w:ascii="Times New Roman" w:hAnsi="Times New Roman"/>
          <w:color w:val="000000"/>
          <w:sz w:val="40"/>
          <w:szCs w:val="40"/>
        </w:rPr>
        <w:t>Instrumentets tilladte fugtighedsområde er ≤80%</w:t>
      </w:r>
    </w:p>
    <w:p w14:paraId="5E9526FE">
      <w:pPr>
        <w:numPr>
          <w:ilvl w:val="0"/>
          <w:numId w:val="2"/>
        </w:numPr>
        <w:tabs>
          <w:tab w:val="left" w:pos="426"/>
        </w:tabs>
        <w:spacing w:line="360" w:lineRule="atLeast"/>
        <w:ind w:left="240" w:leftChars="0" w:hanging="240" w:hangingChars="60"/>
        <w:rPr>
          <w:rFonts w:ascii="Times New Roman" w:hAnsi="Times New Roman" w:cs="Times New Roman"/>
          <w:color w:val="000000"/>
          <w:sz w:val="40"/>
          <w:szCs w:val="40"/>
        </w:rPr>
      </w:pPr>
      <w:r>
        <w:rPr>
          <w:rFonts w:ascii="Times New Roman" w:hAnsi="Times New Roman"/>
          <w:color w:val="000000"/>
          <w:sz w:val="40"/>
          <w:szCs w:val="40"/>
        </w:rPr>
        <w:t>Der må ikke være vibrationer eller luftstrømme omkring instrumentet, som påvirker ydeevnen</w:t>
      </w:r>
    </w:p>
    <w:p w14:paraId="696046D9">
      <w:pPr>
        <w:numPr>
          <w:ilvl w:val="0"/>
          <w:numId w:val="2"/>
        </w:numPr>
        <w:tabs>
          <w:tab w:val="left" w:pos="426"/>
        </w:tabs>
        <w:spacing w:line="360" w:lineRule="atLeast"/>
        <w:ind w:left="240" w:leftChars="0" w:hanging="240" w:hangingChars="60"/>
        <w:rPr>
          <w:rFonts w:ascii="Times New Roman" w:hAnsi="Times New Roman" w:cs="Times New Roman"/>
          <w:color w:val="000000"/>
          <w:sz w:val="40"/>
          <w:szCs w:val="40"/>
        </w:rPr>
      </w:pPr>
      <w:r>
        <w:rPr>
          <w:rFonts w:ascii="Times New Roman" w:hAnsi="Times New Roman"/>
          <w:color w:val="000000"/>
          <w:sz w:val="40"/>
          <w:szCs w:val="40"/>
        </w:rPr>
        <w:t>Der må ikke være ledende støv, eksplosive gasser eller korrosive gasser i den omgivende luft</w:t>
      </w:r>
    </w:p>
    <w:p w14:paraId="653E7D9C">
      <w:pPr>
        <w:numPr>
          <w:ilvl w:val="0"/>
          <w:numId w:val="2"/>
        </w:numPr>
        <w:tabs>
          <w:tab w:val="left" w:pos="426"/>
        </w:tabs>
        <w:spacing w:line="360" w:lineRule="atLeast"/>
        <w:ind w:left="240" w:leftChars="0" w:hanging="240" w:hangingChars="60"/>
        <w:rPr>
          <w:rFonts w:ascii="Times New Roman" w:hAnsi="Times New Roman" w:cs="Times New Roman"/>
          <w:color w:val="000000"/>
          <w:sz w:val="40"/>
          <w:szCs w:val="40"/>
        </w:rPr>
      </w:pPr>
      <w:r>
        <w:rPr>
          <w:rFonts w:ascii="Times New Roman" w:hAnsi="Times New Roman"/>
          <w:color w:val="000000"/>
          <w:sz w:val="40"/>
          <w:szCs w:val="40"/>
        </w:rPr>
        <w:t>Oprethold en sikkerhedsafstand på 10cm foran og bag instrumentet under drift</w:t>
      </w:r>
    </w:p>
    <w:p w14:paraId="6E5C2901">
      <w:pPr>
        <w:spacing w:line="360" w:lineRule="atLeast"/>
        <w:outlineLvl w:val="2"/>
        <w:rPr>
          <w:rFonts w:ascii="Segoe UI" w:hAnsi="Segoe UI" w:cs="Segoe UI"/>
          <w:color w:val="000000"/>
        </w:rPr>
      </w:pPr>
    </w:p>
    <w:p w14:paraId="30CB07D1">
      <w:pPr>
        <w:widowControl w:val="0"/>
        <w:spacing w:beforeLines="50" w:afterLines="50"/>
        <w:outlineLvl w:val="2"/>
        <w:rPr>
          <w:rFonts w:ascii="Times New Roman" w:hAnsi="Times New Roman" w:eastAsia="等线" w:cs="等线"/>
          <w:b/>
          <w:color w:val="000000"/>
          <w:sz w:val="40"/>
          <w:szCs w:val="40"/>
          <w:lang w:val="fr-FR" w:eastAsia="en-US" w:bidi="en-US"/>
        </w:rPr>
      </w:pPr>
      <w:r>
        <w:rPr>
          <w:rFonts w:ascii="Times New Roman" w:hAnsi="Times New Roman" w:eastAsia="等线" w:cs="等线"/>
          <w:b/>
          <w:color w:val="000000"/>
          <w:sz w:val="40"/>
          <w:szCs w:val="40"/>
          <w:lang w:val="fr-FR" w:eastAsia="en-US" w:bidi="en-US"/>
        </w:rPr>
        <w:t>Sikkerhedsforanstaltninger</w:t>
      </w:r>
    </w:p>
    <w:p w14:paraId="78AD665C">
      <w:pPr>
        <w:numPr>
          <w:ilvl w:val="0"/>
          <w:numId w:val="2"/>
        </w:numPr>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Det er strengt forbudt at tilslutte eller frakoble strømstikket og betjene tænd/sluk-knappen med våde hænder!</w:t>
      </w:r>
    </w:p>
    <w:p w14:paraId="7F4891F4">
      <w:pPr>
        <w:numPr>
          <w:ilvl w:val="0"/>
          <w:numId w:val="2"/>
        </w:numPr>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Det er strengt forbudt at afbryde strømstikket, mens instrumentet er spændingsførende!</w:t>
      </w:r>
    </w:p>
    <w:p w14:paraId="7797B9B8">
      <w:pPr>
        <w:numPr>
          <w:ilvl w:val="0"/>
          <w:numId w:val="2"/>
        </w:numPr>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Det er strengt forbudt at vedligeholde og rengøre instrumentet, mens det er tændt!</w:t>
      </w:r>
    </w:p>
    <w:p w14:paraId="625C1AD8">
      <w:pPr>
        <w:numPr>
          <w:ilvl w:val="0"/>
          <w:numId w:val="2"/>
        </w:numPr>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Det er strengt forbudt at installere instrumentet på en ujævn, ustabil eller vibrerende arbejdsflade!</w:t>
      </w:r>
    </w:p>
    <w:p w14:paraId="0621C223">
      <w:pPr>
        <w:spacing w:beforeLines="50" w:afterLines="50"/>
        <w:rPr>
          <w:rFonts w:ascii="Times New Roman" w:hAnsi="Times New Roman" w:cs="Times New Roman"/>
          <w:b/>
          <w:sz w:val="28"/>
          <w:szCs w:val="28"/>
        </w:rPr>
      </w:pPr>
    </w:p>
    <w:p w14:paraId="49120879">
      <w:pPr>
        <w:spacing w:beforeLines="50" w:afterLines="50"/>
        <w:rPr>
          <w:rFonts w:ascii="Times New Roman" w:hAnsi="Times New Roman" w:cs="Times New Roman"/>
          <w:b/>
          <w:sz w:val="28"/>
          <w:szCs w:val="28"/>
        </w:rPr>
      </w:pPr>
    </w:p>
    <w:p w14:paraId="14122702">
      <w:pPr>
        <w:spacing w:beforeLines="50" w:afterLines="50"/>
        <w:rPr>
          <w:rFonts w:ascii="Times New Roman" w:hAnsi="Times New Roman" w:cs="Times New Roman"/>
          <w:sz w:val="44"/>
          <w:szCs w:val="44"/>
        </w:rPr>
      </w:pPr>
    </w:p>
    <w:p w14:paraId="4A4EA99B">
      <w:pPr>
        <w:spacing w:beforeLines="50" w:afterLines="50"/>
        <w:rPr>
          <w:rFonts w:hint="eastAsia" w:hAnsi="Symbol"/>
        </w:rPr>
      </w:pPr>
    </w:p>
    <w:p w14:paraId="44DA6780">
      <w:pPr>
        <w:spacing w:beforeLines="50" w:afterLines="50"/>
        <w:rPr>
          <w:rFonts w:hint="eastAsia" w:hAnsi="Symbol"/>
        </w:rPr>
      </w:pPr>
    </w:p>
    <w:p w14:paraId="3B2DCE15">
      <w:pPr>
        <w:spacing w:beforeLines="50" w:afterLines="50"/>
        <w:rPr>
          <w:rFonts w:ascii="Times New Roman" w:hAnsi="Times New Roman" w:cs="Times New Roman"/>
        </w:rPr>
      </w:pPr>
    </w:p>
    <w:p w14:paraId="785FF8E3">
      <w:pPr>
        <w:tabs>
          <w:tab w:val="left" w:pos="1510"/>
        </w:tabs>
        <w:spacing w:beforeLines="50" w:afterLines="50"/>
        <w:rPr>
          <w:rFonts w:hint="eastAsia" w:ascii="Times New Roman" w:hAnsi="Times New Roman" w:eastAsia="宋体" w:cs="Times New Roman"/>
          <w:lang w:eastAsia="zh-CN"/>
        </w:rPr>
      </w:pPr>
    </w:p>
    <w:p w14:paraId="54C1F9B0">
      <w:pPr>
        <w:spacing w:beforeLines="50" w:afterLines="50"/>
        <w:rPr>
          <w:rFonts w:ascii="Times New Roman" w:hAnsi="Times New Roman" w:cs="Times New Roman"/>
        </w:rPr>
      </w:pPr>
      <w:r>
        <w:br w:type="page"/>
      </w:r>
    </w:p>
    <w:p w14:paraId="3966F07C">
      <w:pPr>
        <w:widowControl w:val="0"/>
        <w:spacing w:beforeLines="50" w:afterLines="50"/>
        <w:rPr>
          <w:rFonts w:ascii="Times New Roman" w:hAnsi="Times New Roman" w:eastAsia="等线" w:cs="等线"/>
          <w:b/>
          <w:color w:val="000000"/>
          <w:sz w:val="56"/>
          <w:szCs w:val="36"/>
          <w:lang w:val="fr-FR" w:eastAsia="en-US" w:bidi="en-US"/>
        </w:rPr>
      </w:pPr>
      <w:bookmarkStart w:id="1" w:name="bookmark7"/>
      <w:r>
        <w:rPr>
          <w:rFonts w:ascii="Times New Roman" w:hAnsi="Times New Roman" w:eastAsia="等线" w:cs="等线"/>
          <w:b/>
          <w:color w:val="000000"/>
          <w:sz w:val="56"/>
          <w:szCs w:val="36"/>
          <w:lang w:val="fr-FR" w:eastAsia="en-US" w:bidi="en-US"/>
        </w:rPr>
        <w:t>Leveringsliste</w:t>
      </w:r>
      <w:bookmarkEnd w:id="1"/>
    </w:p>
    <w:p w14:paraId="125263EC">
      <w:pPr>
        <w:spacing w:beforeLines="50" w:afterLines="50"/>
        <w:outlineLvl w:val="1"/>
        <w:rPr>
          <w:rFonts w:ascii="Times New Roman" w:hAnsi="Times New Roman" w:cs="Times New Roman"/>
        </w:rPr>
      </w:pPr>
    </w:p>
    <w:p w14:paraId="0E97CCBD">
      <w:pPr>
        <w:numPr>
          <w:ilvl w:val="0"/>
          <w:numId w:val="2"/>
        </w:numPr>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Højhastigheds mini-centrifuge</w:t>
      </w:r>
    </w:p>
    <w:p w14:paraId="5D3F8D08">
      <w:pPr>
        <w:numPr>
          <w:ilvl w:val="0"/>
          <w:numId w:val="2"/>
        </w:numPr>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Rotor</w:t>
      </w:r>
    </w:p>
    <w:p w14:paraId="2D4177DA">
      <w:pPr>
        <w:numPr>
          <w:ilvl w:val="0"/>
          <w:numId w:val="2"/>
        </w:numPr>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Adapter</w:t>
      </w:r>
    </w:p>
    <w:p w14:paraId="2056298A">
      <w:pPr>
        <w:numPr>
          <w:ilvl w:val="0"/>
          <w:numId w:val="2"/>
        </w:numPr>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Strømkabel</w:t>
      </w:r>
    </w:p>
    <w:p w14:paraId="33A23B45">
      <w:pPr>
        <w:numPr>
          <w:ilvl w:val="0"/>
          <w:numId w:val="2"/>
        </w:numPr>
        <w:spacing w:line="360" w:lineRule="atLeast"/>
        <w:ind w:left="240" w:leftChars="0" w:hanging="240" w:hangingChars="60"/>
        <w:rPr>
          <w:rFonts w:ascii="Times New Roman" w:hAnsi="Times New Roman"/>
          <w:color w:val="000000"/>
          <w:sz w:val="40"/>
          <w:szCs w:val="40"/>
        </w:rPr>
      </w:pPr>
      <w:r>
        <w:rPr>
          <w:rFonts w:ascii="Times New Roman" w:hAnsi="Times New Roman"/>
          <w:color w:val="000000"/>
          <w:sz w:val="40"/>
          <w:szCs w:val="40"/>
        </w:rPr>
        <w:t>Brugervejledning</w:t>
      </w:r>
      <w:bookmarkStart w:id="2" w:name="_GoBack"/>
      <w:bookmarkEnd w:id="2"/>
    </w:p>
    <w:p w14:paraId="07DAF6B8">
      <w:pPr>
        <w:spacing w:beforeLines="50" w:afterLines="50"/>
        <w:jc w:val="center"/>
        <w:rPr>
          <w:rFonts w:ascii="Times New Roman" w:hAnsi="Times New Roman" w:cs="Times New Roman"/>
        </w:rPr>
      </w:pPr>
    </w:p>
    <w:p w14:paraId="333498E0">
      <w:pPr>
        <w:spacing w:beforeLines="50" w:afterLines="50"/>
        <w:jc w:val="center"/>
        <w:rPr>
          <w:rFonts w:hint="eastAsia" w:ascii="Times New Roman" w:hAnsi="Times New Roman" w:cs="Times New Roman"/>
        </w:rPr>
      </w:pPr>
    </w:p>
    <w:p w14:paraId="17972283">
      <w:pPr>
        <w:spacing w:beforeLines="50" w:afterLines="50"/>
        <w:jc w:val="center"/>
        <w:rPr>
          <w:rFonts w:ascii="Times New Roman" w:hAnsi="Times New Roman" w:cs="Times New Roman"/>
        </w:rPr>
      </w:pPr>
      <w:r>
        <w:rPr>
          <w:rFonts w:ascii="Times New Roman" w:hAnsi="Times New Roman"/>
        </w:rPr>
        <w:drawing>
          <wp:inline distT="0" distB="0" distL="0" distR="0">
            <wp:extent cx="5219700" cy="4095750"/>
            <wp:effectExtent l="19050" t="0" r="0" b="0"/>
            <wp:docPr id="5" name="图片 3" descr="E:\清理Pro微信迁移目录\Users\xwechat_files\wxid_muahon3c2g0q21_d2f4\temp\InputTemp\751e23e5-9627-4186-b1c8-7cde91a0a06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E:\清理Pro微信迁移目录\Users\xwechat_files\wxid_muahon3c2g0q21_d2f4\temp\InputTemp\751e23e5-9627-4186-b1c8-7cde91a0a06e.png"/>
                    <pic:cNvPicPr>
                      <a:picLocks noChangeAspect="1" noChangeArrowheads="1"/>
                    </pic:cNvPicPr>
                  </pic:nvPicPr>
                  <pic:blipFill>
                    <a:blip r:embed="rId12"/>
                    <a:srcRect/>
                    <a:stretch>
                      <a:fillRect/>
                    </a:stretch>
                  </pic:blipFill>
                  <pic:spPr>
                    <a:xfrm>
                      <a:off x="0" y="0"/>
                      <a:ext cx="5219700" cy="4095750"/>
                    </a:xfrm>
                    <a:prstGeom prst="rect">
                      <a:avLst/>
                    </a:prstGeom>
                    <a:noFill/>
                    <a:ln w="9525">
                      <a:noFill/>
                      <a:miter lim="800000"/>
                      <a:headEnd/>
                      <a:tailEnd/>
                    </a:ln>
                  </pic:spPr>
                </pic:pic>
              </a:graphicData>
            </a:graphic>
          </wp:inline>
        </w:drawing>
      </w:r>
    </w:p>
    <w:sectPr>
      <w:footerReference r:id="rId6" w:type="default"/>
      <w:headerReference r:id="rId5" w:type="even"/>
      <w:footerReference r:id="rId7" w:type="even"/>
      <w:type w:val="continuous"/>
      <w:pgSz w:w="11909" w:h="16834"/>
      <w:pgMar w:top="1134" w:right="1134" w:bottom="1134" w:left="1134" w:header="0" w:footer="28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Courier New">
    <w:panose1 w:val="02070609020205020404"/>
    <w:charset w:val="00"/>
    <w:family w:val="modern"/>
    <w:pitch w:val="default"/>
    <w:sig w:usb0="E0002AFF" w:usb1="C0007843" w:usb2="00000009" w:usb3="00000000" w:csb0="400001FF" w:csb1="FFFF0000"/>
  </w:font>
  <w:font w:name="Segoe UI">
    <w:altName w:val="苹方-简"/>
    <w:panose1 w:val="020B0502040204020203"/>
    <w:charset w:val="00"/>
    <w:family w:val="swiss"/>
    <w:pitch w:val="default"/>
    <w:sig w:usb0="00000000" w:usb1="00000000" w:usb2="00000009" w:usb3="00000000" w:csb0="000001FF"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宋体-简">
    <w:panose1 w:val="02010800040101010101"/>
    <w:charset w:val="86"/>
    <w:family w:val="auto"/>
    <w:pitch w:val="default"/>
    <w:sig w:usb0="00000001" w:usb1="080F0000" w:usb2="00000000" w:usb3="00000000" w:csb0="00040000" w:csb1="00000000"/>
  </w:font>
  <w:font w:name="Kingsoft Sign">
    <w:panose1 w:val="05050102010706020507"/>
    <w:charset w:val="00"/>
    <w:family w:val="auto"/>
    <w:pitch w:val="default"/>
    <w:sig w:usb0="00000000" w:usb1="10000000" w:usb2="00000000" w:usb3="00000000" w:csb0="00000001"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Times New Roman Bold">
    <w:panose1 w:val="02020603050405020304"/>
    <w:charset w:val="00"/>
    <w:family w:val="auto"/>
    <w:pitch w:val="default"/>
    <w:sig w:usb0="E0002AEF" w:usb1="C0007841"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20601">
    <w:pPr>
      <w:spacing w:beforeLines="50" w:afterLines="50"/>
      <w:jc w:val="center"/>
      <w:rPr>
        <w:rFonts w:ascii="Times New Roman" w:hAnsi="Times New Roman" w:cs="Times New Roman"/>
        <w:sz w:val="28"/>
        <w:szCs w:val="28"/>
      </w:rPr>
    </w:pPr>
    <w:r>
      <w:rPr>
        <w:rFonts w:ascii="Times New Roman" w:hAnsi="Times New Roman"/>
        <w:sz w:val="28"/>
      </w:rPr>
      <w:t>LabField | Viaduktvej 35 | DK 6870 Ølgod | +45 75 24 49 66 |</w:t>
    </w:r>
  </w:p>
  <w:p w14:paraId="3D8E54C4">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86F1FB">
    <w:pPr>
      <w:pStyle w:val="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E15634">
    <w:pPr>
      <w:pStyle w:val="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BE52F85"/>
    <w:multiLevelType w:val="multilevel"/>
    <w:tmpl w:val="5BE52F85"/>
    <w:lvl w:ilvl="0" w:tentative="0">
      <w:start w:val="1"/>
      <w:numFmt w:val="bullet"/>
      <w:lvlText w:val=""/>
      <w:lvlJc w:val="left"/>
      <w:pPr>
        <w:tabs>
          <w:tab w:val="left" w:pos="360"/>
        </w:tabs>
        <w:ind w:left="360" w:hanging="360"/>
      </w:pPr>
      <w:rPr>
        <w:rFonts w:hint="default" w:ascii="Symbol" w:hAnsi="Symbol"/>
        <w:sz w:val="20"/>
      </w:rPr>
    </w:lvl>
    <w:lvl w:ilvl="1" w:tentative="0">
      <w:start w:val="1"/>
      <w:numFmt w:val="bullet"/>
      <w:lvlText w:val="o"/>
      <w:lvlJc w:val="left"/>
      <w:pPr>
        <w:tabs>
          <w:tab w:val="left" w:pos="1080"/>
        </w:tabs>
        <w:ind w:left="1080" w:hanging="360"/>
      </w:pPr>
      <w:rPr>
        <w:rFonts w:hint="default" w:ascii="Courier New" w:hAnsi="Courier New"/>
        <w:sz w:val="20"/>
      </w:rPr>
    </w:lvl>
    <w:lvl w:ilvl="2" w:tentative="0">
      <w:start w:val="1"/>
      <w:numFmt w:val="bullet"/>
      <w:lvlText w:val=""/>
      <w:lvlJc w:val="left"/>
      <w:pPr>
        <w:tabs>
          <w:tab w:val="left" w:pos="1800"/>
        </w:tabs>
        <w:ind w:left="1800" w:hanging="360"/>
      </w:pPr>
      <w:rPr>
        <w:rFonts w:hint="default" w:ascii="Wingdings" w:hAnsi="Wingdings"/>
        <w:sz w:val="20"/>
      </w:rPr>
    </w:lvl>
    <w:lvl w:ilvl="3" w:tentative="0">
      <w:start w:val="1"/>
      <w:numFmt w:val="bullet"/>
      <w:lvlText w:val=""/>
      <w:lvlJc w:val="left"/>
      <w:pPr>
        <w:tabs>
          <w:tab w:val="left" w:pos="2520"/>
        </w:tabs>
        <w:ind w:left="2520" w:hanging="360"/>
      </w:pPr>
      <w:rPr>
        <w:rFonts w:hint="default" w:ascii="Wingdings" w:hAnsi="Wingdings"/>
        <w:sz w:val="20"/>
      </w:rPr>
    </w:lvl>
    <w:lvl w:ilvl="4" w:tentative="0">
      <w:start w:val="1"/>
      <w:numFmt w:val="bullet"/>
      <w:lvlText w:val=""/>
      <w:lvlJc w:val="left"/>
      <w:pPr>
        <w:tabs>
          <w:tab w:val="left" w:pos="3240"/>
        </w:tabs>
        <w:ind w:left="3240" w:hanging="360"/>
      </w:pPr>
      <w:rPr>
        <w:rFonts w:hint="default" w:ascii="Wingdings" w:hAnsi="Wingdings"/>
        <w:sz w:val="20"/>
      </w:rPr>
    </w:lvl>
    <w:lvl w:ilvl="5" w:tentative="0">
      <w:start w:val="1"/>
      <w:numFmt w:val="bullet"/>
      <w:lvlText w:val=""/>
      <w:lvlJc w:val="left"/>
      <w:pPr>
        <w:tabs>
          <w:tab w:val="left" w:pos="3960"/>
        </w:tabs>
        <w:ind w:left="3960" w:hanging="360"/>
      </w:pPr>
      <w:rPr>
        <w:rFonts w:hint="default" w:ascii="Wingdings" w:hAnsi="Wingdings"/>
        <w:sz w:val="20"/>
      </w:rPr>
    </w:lvl>
    <w:lvl w:ilvl="6" w:tentative="0">
      <w:start w:val="1"/>
      <w:numFmt w:val="bullet"/>
      <w:lvlText w:val=""/>
      <w:lvlJc w:val="left"/>
      <w:pPr>
        <w:tabs>
          <w:tab w:val="left" w:pos="4680"/>
        </w:tabs>
        <w:ind w:left="4680" w:hanging="360"/>
      </w:pPr>
      <w:rPr>
        <w:rFonts w:hint="default" w:ascii="Wingdings" w:hAnsi="Wingdings"/>
        <w:sz w:val="20"/>
      </w:rPr>
    </w:lvl>
    <w:lvl w:ilvl="7" w:tentative="0">
      <w:start w:val="1"/>
      <w:numFmt w:val="bullet"/>
      <w:lvlText w:val=""/>
      <w:lvlJc w:val="left"/>
      <w:pPr>
        <w:tabs>
          <w:tab w:val="left" w:pos="5400"/>
        </w:tabs>
        <w:ind w:left="5400" w:hanging="360"/>
      </w:pPr>
      <w:rPr>
        <w:rFonts w:hint="default" w:ascii="Wingdings" w:hAnsi="Wingdings"/>
        <w:sz w:val="20"/>
      </w:rPr>
    </w:lvl>
    <w:lvl w:ilvl="8" w:tentative="0">
      <w:start w:val="1"/>
      <w:numFmt w:val="bullet"/>
      <w:lvlText w:val=""/>
      <w:lvlJc w:val="left"/>
      <w:pPr>
        <w:tabs>
          <w:tab w:val="left" w:pos="6120"/>
        </w:tabs>
        <w:ind w:left="6120" w:hanging="360"/>
      </w:pPr>
      <w:rPr>
        <w:rFonts w:hint="default" w:ascii="Wingdings" w:hAnsi="Wingdings"/>
        <w:sz w:val="20"/>
      </w:rPr>
    </w:lvl>
  </w:abstractNum>
  <w:abstractNum w:abstractNumId="1">
    <w:nsid w:val="76463571"/>
    <w:multiLevelType w:val="multilevel"/>
    <w:tmpl w:val="7646357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bordersDoNotSurroundHeader w:val="1"/>
  <w:bordersDoNotSurroundFooter w:val="1"/>
  <w:attachedTemplate r:id="rId1"/>
  <w:documentProtection w:enforcement="0"/>
  <w:defaultTabStop w:val="420"/>
  <w:drawingGridHorizontalSpacing w:val="181"/>
  <w:drawingGridVerticalSpacing w:val="181"/>
  <w:characterSpacingControl w:val="compressPunctuation"/>
  <w:footnotePr>
    <w:footnote w:id="0"/>
    <w:footnote w:id="1"/>
  </w:footnotePr>
  <w:endnotePr>
    <w:endnote w:id="0"/>
    <w:endnote w:id="1"/>
  </w:endnotePr>
  <w:compat>
    <w:doNotExpandShiftReturn/>
    <w:useFELayout/>
    <w:compatSetting w:name="compatibilityMode" w:uri="http://schemas.microsoft.com/office/word" w:val="12"/>
  </w:compat>
  <w:rsids>
    <w:rsidRoot w:val="69516080"/>
    <w:rsid w:val="000303EB"/>
    <w:rsid w:val="00032956"/>
    <w:rsid w:val="001274DB"/>
    <w:rsid w:val="001311C1"/>
    <w:rsid w:val="00184B0F"/>
    <w:rsid w:val="001D326A"/>
    <w:rsid w:val="001D5203"/>
    <w:rsid w:val="001D783C"/>
    <w:rsid w:val="001E2755"/>
    <w:rsid w:val="001E3498"/>
    <w:rsid w:val="00203D84"/>
    <w:rsid w:val="0027668F"/>
    <w:rsid w:val="00287148"/>
    <w:rsid w:val="0030150F"/>
    <w:rsid w:val="00304C2B"/>
    <w:rsid w:val="003249B0"/>
    <w:rsid w:val="00337925"/>
    <w:rsid w:val="003615F5"/>
    <w:rsid w:val="00374504"/>
    <w:rsid w:val="00394CBA"/>
    <w:rsid w:val="003C05B8"/>
    <w:rsid w:val="00433B6F"/>
    <w:rsid w:val="00472075"/>
    <w:rsid w:val="004C0185"/>
    <w:rsid w:val="005B0C0E"/>
    <w:rsid w:val="005D07B7"/>
    <w:rsid w:val="006051CB"/>
    <w:rsid w:val="00605FF9"/>
    <w:rsid w:val="00624A7E"/>
    <w:rsid w:val="0066230C"/>
    <w:rsid w:val="00665229"/>
    <w:rsid w:val="0068588A"/>
    <w:rsid w:val="006961AD"/>
    <w:rsid w:val="0070727D"/>
    <w:rsid w:val="00713F25"/>
    <w:rsid w:val="00715797"/>
    <w:rsid w:val="007418DE"/>
    <w:rsid w:val="007C2411"/>
    <w:rsid w:val="00806229"/>
    <w:rsid w:val="0081490E"/>
    <w:rsid w:val="00892C05"/>
    <w:rsid w:val="00896291"/>
    <w:rsid w:val="008F7EDD"/>
    <w:rsid w:val="0090129F"/>
    <w:rsid w:val="009A3C36"/>
    <w:rsid w:val="009C00DE"/>
    <w:rsid w:val="00A04D78"/>
    <w:rsid w:val="00A430B0"/>
    <w:rsid w:val="00A86B06"/>
    <w:rsid w:val="00A923F7"/>
    <w:rsid w:val="00AE7464"/>
    <w:rsid w:val="00B238ED"/>
    <w:rsid w:val="00C1730A"/>
    <w:rsid w:val="00C25A86"/>
    <w:rsid w:val="00C87C25"/>
    <w:rsid w:val="00CA49A3"/>
    <w:rsid w:val="00CB4805"/>
    <w:rsid w:val="00D057BC"/>
    <w:rsid w:val="00D10A39"/>
    <w:rsid w:val="00EF2264"/>
    <w:rsid w:val="00EF2AE6"/>
    <w:rsid w:val="00F2534C"/>
    <w:rsid w:val="00F82B7A"/>
    <w:rsid w:val="00FD41E1"/>
    <w:rsid w:val="00FE5E65"/>
    <w:rsid w:val="00FF7494"/>
    <w:rsid w:val="69516080"/>
    <w:rsid w:val="75C8873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等线"/>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2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da-DK" w:eastAsia="zh-CN" w:bidi="ar-SA"/>
    </w:rPr>
  </w:style>
  <w:style w:type="paragraph" w:styleId="2">
    <w:name w:val="heading 3"/>
    <w:basedOn w:val="1"/>
    <w:link w:val="16"/>
    <w:qFormat/>
    <w:uiPriority w:val="9"/>
    <w:pPr>
      <w:spacing w:before="100" w:beforeAutospacing="1" w:after="100" w:afterAutospacing="1"/>
      <w:outlineLvl w:val="2"/>
    </w:pPr>
    <w:rPr>
      <w:b/>
      <w:bCs/>
      <w:sz w:val="27"/>
      <w:szCs w:val="27"/>
    </w:rPr>
  </w:style>
  <w:style w:type="paragraph" w:styleId="3">
    <w:name w:val="heading 4"/>
    <w:basedOn w:val="1"/>
    <w:link w:val="17"/>
    <w:qFormat/>
    <w:uiPriority w:val="9"/>
    <w:pPr>
      <w:spacing w:before="100" w:beforeAutospacing="1" w:after="100" w:afterAutospacing="1"/>
      <w:outlineLvl w:val="3"/>
    </w:pPr>
    <w:rPr>
      <w:b/>
      <w:bCs/>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4"/>
    <w:uiPriority w:val="0"/>
    <w:rPr>
      <w:sz w:val="18"/>
      <w:szCs w:val="18"/>
    </w:rPr>
  </w:style>
  <w:style w:type="paragraph" w:styleId="5">
    <w:name w:val="footer"/>
    <w:basedOn w:val="1"/>
    <w:link w:val="13"/>
    <w:uiPriority w:val="0"/>
    <w:pPr>
      <w:tabs>
        <w:tab w:val="center" w:pos="4153"/>
        <w:tab w:val="right" w:pos="8306"/>
      </w:tabs>
      <w:snapToGrid w:val="0"/>
    </w:pPr>
    <w:rPr>
      <w:sz w:val="18"/>
      <w:szCs w:val="18"/>
    </w:rPr>
  </w:style>
  <w:style w:type="paragraph" w:styleId="6">
    <w:name w:val="header"/>
    <w:basedOn w:val="1"/>
    <w:link w:val="12"/>
    <w:uiPriority w:val="0"/>
    <w:pPr>
      <w:pBdr>
        <w:bottom w:val="single" w:color="auto" w:sz="6" w:space="1"/>
      </w:pBdr>
      <w:tabs>
        <w:tab w:val="center" w:pos="4153"/>
        <w:tab w:val="right" w:pos="8306"/>
      </w:tabs>
      <w:snapToGrid w:val="0"/>
      <w:jc w:val="center"/>
    </w:pPr>
    <w:rPr>
      <w:sz w:val="18"/>
      <w:szCs w:val="18"/>
    </w:rPr>
  </w:style>
  <w:style w:type="table" w:styleId="8">
    <w:name w:val="Table Grid"/>
    <w:basedOn w:val="7"/>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styleId="11">
    <w:name w:val="Emphasis"/>
    <w:basedOn w:val="9"/>
    <w:qFormat/>
    <w:uiPriority w:val="20"/>
    <w:rPr>
      <w:i/>
      <w:iCs/>
    </w:rPr>
  </w:style>
  <w:style w:type="character" w:customStyle="1" w:styleId="12">
    <w:name w:val="页眉 Char"/>
    <w:basedOn w:val="9"/>
    <w:link w:val="6"/>
    <w:uiPriority w:val="0"/>
    <w:rPr>
      <w:color w:val="000000"/>
      <w:sz w:val="18"/>
      <w:szCs w:val="18"/>
      <w:lang w:eastAsia="en-US" w:bidi="en-US"/>
    </w:rPr>
  </w:style>
  <w:style w:type="character" w:customStyle="1" w:styleId="13">
    <w:name w:val="页脚 Char"/>
    <w:basedOn w:val="9"/>
    <w:link w:val="5"/>
    <w:uiPriority w:val="0"/>
    <w:rPr>
      <w:color w:val="000000"/>
      <w:sz w:val="18"/>
      <w:szCs w:val="18"/>
      <w:lang w:eastAsia="en-US" w:bidi="en-US"/>
    </w:rPr>
  </w:style>
  <w:style w:type="character" w:customStyle="1" w:styleId="14">
    <w:name w:val="批注框文本 Char"/>
    <w:basedOn w:val="9"/>
    <w:link w:val="4"/>
    <w:uiPriority w:val="0"/>
    <w:rPr>
      <w:color w:val="000000"/>
      <w:sz w:val="18"/>
      <w:szCs w:val="18"/>
      <w:lang w:eastAsia="en-US" w:bidi="en-US"/>
    </w:rPr>
  </w:style>
  <w:style w:type="paragraph" w:styleId="15">
    <w:name w:val="List Paragraph"/>
    <w:basedOn w:val="1"/>
    <w:unhideWhenUsed/>
    <w:uiPriority w:val="99"/>
    <w:pPr>
      <w:ind w:firstLine="420" w:firstLineChars="200"/>
    </w:pPr>
  </w:style>
  <w:style w:type="character" w:customStyle="1" w:styleId="16">
    <w:name w:val="标题 3 Char"/>
    <w:basedOn w:val="9"/>
    <w:link w:val="2"/>
    <w:uiPriority w:val="9"/>
    <w:rPr>
      <w:rFonts w:ascii="宋体" w:hAnsi="宋体" w:eastAsia="宋体" w:cs="宋体"/>
      <w:b/>
      <w:bCs/>
      <w:sz w:val="27"/>
      <w:szCs w:val="27"/>
    </w:rPr>
  </w:style>
  <w:style w:type="character" w:customStyle="1" w:styleId="17">
    <w:name w:val="标题 4 Char"/>
    <w:basedOn w:val="9"/>
    <w:link w:val="3"/>
    <w:uiPriority w:val="9"/>
    <w:rPr>
      <w:rFonts w:ascii="宋体" w:hAnsi="宋体" w:eastAsia="宋体" w:cs="宋体"/>
      <w:b/>
      <w:bCs/>
      <w:sz w:val="24"/>
      <w:szCs w:val="24"/>
    </w:rPr>
  </w:style>
</w:styles>
</file>

<file path=word/_rels/document.xml.rels><?xml version="1.0" encoding="UTF-8" standalone="yes"?>
<Relationships xmlns="http://schemas.openxmlformats.org/package/2006/relationships"><Relationship Id="rId8" Type="http://schemas.openxmlformats.org/officeDocument/2006/relationships/theme" Target="theme/theme1.xml"/><Relationship Id="rId13" Type="http://schemas.openxmlformats.org/officeDocument/2006/relationships/customXml" Target="../customXml/item1.xml"/><Relationship Id="rId18" Type="http://schemas.openxmlformats.org/officeDocument/2006/relationships/customXml" Target="../customXml/item4.xml"/><Relationship Id="rId3" Type="http://schemas.openxmlformats.org/officeDocument/2006/relationships/footnotes" Target="footnotes.xml"/><Relationship Id="rId7" Type="http://schemas.openxmlformats.org/officeDocument/2006/relationships/footer" Target="footer2.xml"/><Relationship Id="rId12" Type="http://schemas.openxmlformats.org/officeDocument/2006/relationships/image" Target="media/image4.png"/><Relationship Id="rId17" Type="http://schemas.openxmlformats.org/officeDocument/2006/relationships/customXml" Target="../customXml/item3.xml"/><Relationship Id="rId2" Type="http://schemas.openxmlformats.org/officeDocument/2006/relationships/settings" Target="settings.xml"/><Relationship Id="rId16" Type="http://schemas.openxmlformats.org/officeDocument/2006/relationships/customXml" Target="../customXml/item2.xml"/><Relationship Id="rId6" Type="http://schemas.openxmlformats.org/officeDocument/2006/relationships/footer" Target="footer1.xml"/><Relationship Id="rId11" Type="http://schemas.openxmlformats.org/officeDocument/2006/relationships/image" Target="media/image3.png"/><Relationship Id="rId1" Type="http://schemas.openxmlformats.org/officeDocument/2006/relationships/styles" Target="styles.xml"/><Relationship Id="rId5" Type="http://schemas.openxmlformats.org/officeDocument/2006/relationships/header" Target="header1.xml"/><Relationship Id="rId15" Type="http://schemas.openxmlformats.org/officeDocument/2006/relationships/fontTable" Target="fontTable.xml"/><Relationship Id="rId10" Type="http://schemas.openxmlformats.org/officeDocument/2006/relationships/image" Target="media/image2.png"/><Relationship Id="rId9" Type="http://schemas.openxmlformats.org/officeDocument/2006/relationships/image" Target="media/image1.png"/><Relationship Id="rId4" Type="http://schemas.openxmlformats.org/officeDocument/2006/relationships/endnotes" Target="endnotes.xml"/><Relationship Id="rId14" Type="http://schemas.openxmlformats.org/officeDocument/2006/relationships/numbering" Target="numbering.xml"/></Relationships>
</file>

<file path=word/_rels/settings.xml.rels><?xml version="1.0" encoding="UTF-8" standalone="yes"?>
<Relationships xmlns="http://schemas.openxmlformats.org/package/2006/relationships"><Relationship Id="rId1" Type="http://schemas.openxmlformats.org/officeDocument/2006/relationships/attachedTemplate" Target="/Users/liangnan/Library/Containers/com.kingsoft.wpsoffice.mac/Data/C:\Users\Admin\AppData\Local\Temp\FineReader12.00\sndt1529.doc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hpExts>
    <customShpInfo spid="_x0000_s2097"/>
    <customShpInfo spid="_x0000_s2098"/>
    <customShpInfo spid="_x0000_s2096"/>
  </customShpExts>
</s:customData>
</file>

<file path=customXml/item2.xml><?xml version="1.0" encoding="utf-8"?>
<ct:contentTypeSchema xmlns:ct="http://schemas.microsoft.com/office/2006/metadata/contentType" xmlns:ma="http://schemas.microsoft.com/office/2006/metadata/properties/metaAttributes" ct:_="" ma:_="" ma:contentTypeName="Dokument" ma:contentTypeID="0x01010059FA419D3B7E4241B167D03BDA9912BA" ma:contentTypeVersion="29" ma:contentTypeDescription="Opret et nyt dokument." ma:contentTypeScope="" ma:versionID="e2e02fef3b1bcc94285176a23fc53152">
  <xsd:schema xmlns:xsd="http://www.w3.org/2001/XMLSchema" xmlns:xs="http://www.w3.org/2001/XMLSchema" xmlns:p="http://schemas.microsoft.com/office/2006/metadata/properties" xmlns:ns2="a7a20422-5f97-4959-a427-fffca1b4bf45" xmlns:ns3="40918ee3-914b-49be-a4e8-2fcce196ab2d" targetNamespace="http://schemas.microsoft.com/office/2006/metadata/properties" ma:root="true" ma:fieldsID="f19c635e4fea3d5577c66ee36aa263d7" ns2:_="" ns3:_="">
    <xsd:import namespace="a7a20422-5f97-4959-a427-fffca1b4bf45"/>
    <xsd:import namespace="40918ee3-914b-49be-a4e8-2fcce196ab2d"/>
    <xsd:element name="properties">
      <xsd:complexType>
        <xsd:sequence>
          <xsd:element name="documentManagement">
            <xsd:complexType>
              <xsd:all>
                <xsd:element ref="ns2:Date"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LengthInSeconds" minOccurs="0"/>
                <xsd:element ref="ns2:MediaServiceObjectDetectorVersion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20422-5f97-4959-a427-fffca1b4bf45" elementFormDefault="qualified">
    <xsd:import namespace="http://schemas.microsoft.com/office/2006/documentManagement/types"/>
    <xsd:import namespace="http://schemas.microsoft.com/office/infopath/2007/PartnerControls"/>
    <xsd:element name="Date" ma:index="3" nillable="true" ma:displayName="Date" ma:default="[today]" ma:format="DateOnly" ma:internalName="Date" ma:readOnly="false">
      <xsd:simpleType>
        <xsd:restriction base="dms:DateTime"/>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hidden="true" ma:internalName="MediaServiceKeyPoints" ma:readOnly="true">
      <xsd:simpleType>
        <xsd:restriction base="dms:Note"/>
      </xsd:simpleType>
    </xsd:element>
    <xsd:element name="lcf76f155ced4ddcb4097134ff3c332f" ma:index="15" nillable="true" ma:taxonomy="true" ma:internalName="lcf76f155ced4ddcb4097134ff3c332f" ma:taxonomyFieldName="MediaServiceImageTags" ma:displayName="Billedmærker" ma:readOnly="false" ma:fieldId="{5cf76f15-5ced-4ddc-b409-7134ff3c332f}" ma:taxonomyMulti="true" ma:sspId="1fe7a5a7-0fd4-4ade-9bc0-6dfad9bf3e7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hidden="true" ma:internalName="MediaServiceOCR" ma:readOnly="true">
      <xsd:simpleType>
        <xsd:restriction base="dms:Note"/>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description="" ma:hidden="true" ma:internalName="MediaServiceObjectDetectorVersions" ma:readOnly="true">
      <xsd:simpleType>
        <xsd:restriction base="dms:Text"/>
      </xsd:simpleType>
    </xsd:element>
    <xsd:element name="MediaServiceLocation" ma:index="24" nillable="true" ma:displayName="Location" ma:description="" ma:hidden="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0918ee3-914b-49be-a4e8-2fcce196ab2d" elementFormDefault="qualified">
    <xsd:import namespace="http://schemas.microsoft.com/office/2006/documentManagement/types"/>
    <xsd:import namespace="http://schemas.microsoft.com/office/infopath/2007/PartnerControls"/>
    <xsd:element name="SharedWithUsers" ma:index="10" nillable="true" ma:displayName="Delt med"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t med detaljer" ma:hidden="true" ma:internalName="SharedWithDetails" ma:readOnly="true">
      <xsd:simpleType>
        <xsd:restriction base="dms:Note"/>
      </xsd:simpleType>
    </xsd:element>
    <xsd:element name="TaxCatchAll" ma:index="16" nillable="true" ma:displayName="Taxonomy Catch All Column" ma:hidden="true" ma:list="{b9925fdf-9888-4059-b898-281971d0ed2c}" ma:internalName="TaxCatchAll" ma:readOnly="false" ma:showField="CatchAllData" ma:web="40918ee3-914b-49be-a4e8-2fcce196ab2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dholdstype"/>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0918ee3-914b-49be-a4e8-2fcce196ab2d" xsi:nil="true"/>
    <Date xmlns="a7a20422-5f97-4959-a427-fffca1b4bf45">2026-04-28T05:37:35+00:00</Date>
    <lcf76f155ced4ddcb4097134ff3c332f xmlns="a7a20422-5f97-4959-a427-fffca1b4bf4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6D9357-D44D-4E4E-8987-6AB0454FDDE3}"/>
</file>

<file path=customXml/itemProps3.xml><?xml version="1.0" encoding="utf-8"?>
<ds:datastoreItem xmlns:ds="http://schemas.openxmlformats.org/officeDocument/2006/customXml" ds:itemID="{E6171991-565E-4CEA-8047-3D699CC0C859}"/>
</file>

<file path=customXml/itemProps4.xml><?xml version="1.0" encoding="utf-8"?>
<ds:datastoreItem xmlns:ds="http://schemas.openxmlformats.org/officeDocument/2006/customXml" ds:itemID="{0244B85B-E058-4A0C-8AFB-285C022349F9}"/>
</file>

<file path=docProps/app.xml><?xml version="1.0" encoding="utf-8"?>
<Properties xmlns="http://schemas.openxmlformats.org/officeDocument/2006/extended-properties" xmlns:vt="http://schemas.openxmlformats.org/officeDocument/2006/docPropsVTypes">
  <Template>sndt1529</Template>
  <Company>Quanyi</Company>
  <Pages>8</Pages>
  <Words>472</Words>
  <Characters>2696</Characters>
  <Lines>22</Lines>
  <Paragraphs>6</Paragraphs>
  <TotalTime>3</TotalTime>
  <ScaleCrop>false</ScaleCrop>
  <LinksUpToDate>false</LinksUpToDate>
  <CharactersWithSpaces>3162</CharactersWithSpaces>
  <Application>WPS Office_12.1.25205.25205_F1E327BC-269C-435d-A152-05C5408002CA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高天</dc:creator>
  <cp:lastModifiedBy>开心果</cp:lastModifiedBy>
  <cp:revision>27</cp:revision>
  <dcterms:created xsi:type="dcterms:W3CDTF">2026-03-26T19:29:00Z</dcterms:created>
  <dcterms:modified xsi:type="dcterms:W3CDTF">2026-04-09T09:39:18Z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AD3729B11B654A22843D01AA3668B8D5_11</vt:lpwstr>
  </property>
  <property fmtid="{D5CDD505-2E9C-101B-9397-08002B2CF9AE}" pid="3" name="KSOTemplateDocerSaveRecord">
    <vt:lpwstr>eyJoZGlkIjoiODlkNDA2N2ZjNmU1ZWUwMjQzNzk3OWRhNGRjZTViYzkiLCJ1c2VySWQiOiI1MDU5OTU4MDkifQ==</vt:lpwstr>
  </property>
  <property fmtid="{D5CDD505-2E9C-101B-9397-08002B2CF9AE}" pid="4" name="KSOProductBuildVer">
    <vt:lpwstr>2052-12.1.25205.25205</vt:lpwstr>
  </property>
  <property fmtid="{D5CDD505-2E9C-101B-9397-08002B2CF9AE}" pid="5" name="ContentTypeId">
    <vt:lpwstr>0x01010059FA419D3B7E4241B167D03BDA9912BA</vt:lpwstr>
  </property>
</Properties>
</file>